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81" w:rsidRPr="00A17A8C" w:rsidRDefault="00F537D1">
      <w:pPr>
        <w:rPr>
          <w:color w:val="FF0000"/>
        </w:rPr>
      </w:pPr>
      <w:r>
        <w:rPr>
          <w:color w:val="FF0000"/>
        </w:rPr>
        <w:t>Sreda, 15</w:t>
      </w:r>
      <w:r w:rsidR="00846D5F" w:rsidRPr="00A17A8C">
        <w:rPr>
          <w:color w:val="FF0000"/>
        </w:rPr>
        <w:t>. 4. 2020</w:t>
      </w:r>
    </w:p>
    <w:p w:rsidR="00846D5F" w:rsidRDefault="00846D5F"/>
    <w:p w:rsidR="00846D5F" w:rsidRDefault="00846D5F">
      <w:r>
        <w:t>Pozdravljeni učenci.</w:t>
      </w:r>
    </w:p>
    <w:p w:rsidR="00846D5F" w:rsidRDefault="00F537D1">
      <w:r>
        <w:t xml:space="preserve">Včeraj sem dobila kar nekaj vaših poskusov, na ostale še čakam. Ne pozabite,  da imate čas za oddajo do četrtka. </w:t>
      </w:r>
    </w:p>
    <w:p w:rsidR="00F537D1" w:rsidRDefault="00F537D1">
      <w:r>
        <w:t>Včeraj ste se naučili kako merimo prostornino. Preko interaktivne vaje na spodnji povezavi preveri kako svoje znanje. Reši vajo, ki jo prikazuje spodnja slika.</w:t>
      </w:r>
    </w:p>
    <w:p w:rsidR="00F537D1" w:rsidRDefault="00F537D1">
      <w:hyperlink r:id="rId5" w:history="1">
        <w:r>
          <w:rPr>
            <w:rStyle w:val="Hiperpovezava"/>
          </w:rPr>
          <w:t>https://interaktivne-vaje.si/fizika/merjenje.html</w:t>
        </w:r>
      </w:hyperlink>
    </w:p>
    <w:p w:rsidR="00F537D1" w:rsidRDefault="00F537D1">
      <w:r>
        <w:rPr>
          <w:noProof/>
          <w:lang w:eastAsia="sl-SI"/>
        </w:rPr>
        <w:drawing>
          <wp:inline distT="0" distB="0" distL="0" distR="0" wp14:anchorId="2E49A763" wp14:editId="793DE569">
            <wp:extent cx="1337481" cy="132329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768" t="48876" r="5998" b="10240"/>
                    <a:stretch/>
                  </pic:blipFill>
                  <pic:spPr bwMode="auto">
                    <a:xfrm>
                      <a:off x="0" y="0"/>
                      <a:ext cx="1338467" cy="132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D5F" w:rsidRDefault="00846D5F">
      <w:pPr>
        <w:rPr>
          <w:color w:val="FF0000"/>
          <w:sz w:val="24"/>
          <w:szCs w:val="24"/>
        </w:rPr>
      </w:pPr>
      <w:r>
        <w:t xml:space="preserve">Naslov: </w:t>
      </w:r>
      <w:r w:rsidR="00F537D1">
        <w:rPr>
          <w:color w:val="FF0000"/>
          <w:sz w:val="24"/>
          <w:szCs w:val="24"/>
        </w:rPr>
        <w:t>GOSTOTA</w:t>
      </w:r>
    </w:p>
    <w:p w:rsidR="00060E46" w:rsidRDefault="00060E46">
      <w:r w:rsidRPr="00060E46">
        <w:t>Telesa okoli nas so iz različnih snovi.</w:t>
      </w:r>
      <w:r>
        <w:t xml:space="preserve"> </w:t>
      </w:r>
    </w:p>
    <w:p w:rsidR="00060E46" w:rsidRDefault="00060E46">
      <w:r>
        <w:t>Imamo dve enako veliki kocki, eno iz lesa in drugo iz aluminija.  Primerjajmo njuni masi in prostornini.</w:t>
      </w:r>
    </w:p>
    <w:p w:rsidR="00060E46" w:rsidRPr="00060E46" w:rsidRDefault="00060E46">
      <w:r>
        <w:rPr>
          <w:noProof/>
          <w:lang w:eastAsia="sl-SI"/>
        </w:rPr>
        <w:drawing>
          <wp:inline distT="0" distB="0" distL="0" distR="0" wp14:anchorId="315BF7EB" wp14:editId="566A0BD2">
            <wp:extent cx="1235123" cy="120713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35" t="30758" r="64212" b="31953"/>
                    <a:stretch/>
                  </pic:blipFill>
                  <pic:spPr bwMode="auto">
                    <a:xfrm>
                      <a:off x="0" y="0"/>
                      <a:ext cx="1235846" cy="120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E46" w:rsidRDefault="00060E46" w:rsidP="00E76BD7">
      <w:r>
        <w:t>Prostornini sta enaki, saj sta enako veliki. Kaj pa masi?  Ne, masi nista enaki. To bi dokazali s tehtnico.</w:t>
      </w:r>
    </w:p>
    <w:p w:rsidR="00060E46" w:rsidRPr="00E76BD7" w:rsidRDefault="00060E46" w:rsidP="00E76BD7">
      <w:r>
        <w:rPr>
          <w:noProof/>
          <w:lang w:eastAsia="sl-SI"/>
        </w:rPr>
        <w:drawing>
          <wp:inline distT="0" distB="0" distL="0" distR="0" wp14:anchorId="5AB5A8B6" wp14:editId="197DB4D1">
            <wp:extent cx="2941093" cy="1500505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48" t="30758" r="13971" b="22894"/>
                    <a:stretch/>
                  </pic:blipFill>
                  <pic:spPr bwMode="auto">
                    <a:xfrm>
                      <a:off x="0" y="0"/>
                      <a:ext cx="2942598" cy="15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D7" w:rsidRDefault="00060E46" w:rsidP="00E76BD7">
      <w:r>
        <w:t xml:space="preserve">Kvader iz aluminija ima večjo maso kot enako velik kvader iz lesa. </w:t>
      </w:r>
      <w:r w:rsidR="008E2193">
        <w:t xml:space="preserve">Aluminij ima pri enaki  prostornini večjo maso, zato pravimo, da je aluminij </w:t>
      </w:r>
      <w:r>
        <w:t xml:space="preserve"> gostejši</w:t>
      </w:r>
      <w:r w:rsidR="008E2193">
        <w:t xml:space="preserve"> od lesa</w:t>
      </w:r>
      <w:r>
        <w:t>.</w:t>
      </w:r>
    </w:p>
    <w:p w:rsidR="008E2193" w:rsidRDefault="008E2193" w:rsidP="00E76BD7">
      <w:r>
        <w:t>Snovi se razlikujejo po gostoti.</w:t>
      </w:r>
    </w:p>
    <w:p w:rsidR="008E2193" w:rsidRPr="008E2193" w:rsidRDefault="008E2193" w:rsidP="00E76BD7">
      <w:pPr>
        <w:rPr>
          <w:color w:val="FF0000"/>
        </w:rPr>
      </w:pPr>
      <w:r w:rsidRPr="008E2193">
        <w:rPr>
          <w:color w:val="FF0000"/>
        </w:rPr>
        <w:t>Gostota je količnik med maso in prostornino telesa.</w:t>
      </w:r>
    </w:p>
    <w:p w:rsidR="008E2193" w:rsidRDefault="008E2193" w:rsidP="00E76BD7">
      <w:r>
        <w:rPr>
          <w:noProof/>
          <w:lang w:eastAsia="sl-SI"/>
        </w:rPr>
        <w:lastRenderedPageBreak/>
        <w:drawing>
          <wp:inline distT="0" distB="0" distL="0" distR="0" wp14:anchorId="285BD5D2" wp14:editId="095C8595">
            <wp:extent cx="2654490" cy="98869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01" t="38131" r="26970" b="31313"/>
                    <a:stretch/>
                  </pic:blipFill>
                  <pic:spPr bwMode="auto">
                    <a:xfrm>
                      <a:off x="0" y="0"/>
                      <a:ext cx="2657331" cy="98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7731C4" w:rsidRDefault="007731C4" w:rsidP="007731C4">
      <w:pPr>
        <w:pStyle w:val="Odstavekseznama"/>
      </w:pPr>
    </w:p>
    <w:p w:rsidR="007E1494" w:rsidRDefault="008E2193" w:rsidP="007731C4">
      <w:pPr>
        <w:pStyle w:val="Odstavekseznama"/>
        <w:rPr>
          <w:rFonts w:eastAsiaTheme="minorEastAsia"/>
        </w:rPr>
      </w:pPr>
      <w:r w:rsidRPr="008E2193">
        <w:t xml:space="preserve">Oznaka za gostoto: </w:t>
      </w:r>
      <w:r w:rsidRPr="008E2193">
        <w:rPr>
          <w:color w:val="00B0F0"/>
        </w:rPr>
        <w:t xml:space="preserve"> </w:t>
      </w:r>
      <m:oMath>
        <m:r>
          <w:rPr>
            <w:rFonts w:ascii="Cambria Math" w:hAnsi="Cambria Math"/>
            <w:color w:val="00B0F0"/>
          </w:rPr>
          <m:t>ρ</m:t>
        </m:r>
      </m:oMath>
      <w:r w:rsidRPr="008E2193">
        <w:rPr>
          <w:rFonts w:eastAsiaTheme="minorEastAsia"/>
          <w:color w:val="00B0F0"/>
        </w:rPr>
        <w:t xml:space="preserve"> </w:t>
      </w:r>
      <w:r>
        <w:rPr>
          <w:rFonts w:eastAsiaTheme="minorEastAsia"/>
        </w:rPr>
        <w:t>(grška črka ro)</w:t>
      </w:r>
    </w:p>
    <w:p w:rsidR="008E2193" w:rsidRDefault="008E2193" w:rsidP="007731C4">
      <w:pPr>
        <w:pStyle w:val="Odstavekseznama"/>
        <w:rPr>
          <w:rFonts w:eastAsiaTheme="minorEastAsia"/>
          <w:color w:val="00B0F0"/>
        </w:rPr>
      </w:pPr>
      <w:r>
        <w:rPr>
          <w:rFonts w:eastAsiaTheme="minorEastAsia"/>
        </w:rPr>
        <w:t xml:space="preserve">Enota za gostoto : </w:t>
      </w:r>
      <m:oMath>
        <m:f>
          <m:fPr>
            <m:ctrlPr>
              <w:rPr>
                <w:rFonts w:ascii="Cambria Math" w:eastAsiaTheme="minorEastAsia" w:hAnsi="Cambria Math"/>
                <w:i/>
                <w:color w:val="00B0F0"/>
              </w:rPr>
            </m:ctrlPr>
          </m:fPr>
          <m:num>
            <m:r>
              <w:rPr>
                <w:rFonts w:ascii="Cambria Math" w:eastAsiaTheme="minorEastAsia" w:hAnsi="Cambria Math"/>
                <w:color w:val="00B0F0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00B0F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00B0F0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color w:val="00B0F0"/>
                  </w:rPr>
                  <m:t>3</m:t>
                </m:r>
              </m:sup>
            </m:sSup>
          </m:den>
        </m:f>
      </m:oMath>
    </w:p>
    <w:p w:rsidR="008E2193" w:rsidRDefault="008E2193" w:rsidP="007731C4">
      <w:pPr>
        <w:pStyle w:val="Odstavekseznama"/>
        <w:rPr>
          <w:rFonts w:eastAsiaTheme="minorEastAsia"/>
          <w:color w:val="00B0F0"/>
        </w:rPr>
      </w:pPr>
    </w:p>
    <w:p w:rsidR="008E2193" w:rsidRDefault="008E2193" w:rsidP="007731C4">
      <w:pPr>
        <w:pStyle w:val="Odstavekseznama"/>
        <w:rPr>
          <w:rFonts w:eastAsiaTheme="minorEastAsia"/>
        </w:rPr>
      </w:pPr>
      <w:r w:rsidRPr="00072D83">
        <w:rPr>
          <w:rFonts w:eastAsiaTheme="minorEastAsia"/>
          <w:b/>
        </w:rPr>
        <w:t>Primer</w:t>
      </w:r>
      <w:r>
        <w:rPr>
          <w:rFonts w:eastAsiaTheme="minorEastAsia"/>
        </w:rPr>
        <w:t>: 1 kg vode ima prostornino 1l</w:t>
      </w:r>
      <w:r w:rsidR="007E3B67">
        <w:rPr>
          <w:rFonts w:eastAsiaTheme="minorEastAsia"/>
        </w:rPr>
        <w:t>. izračunajmo gostoto vode.</w:t>
      </w:r>
    </w:p>
    <w:p w:rsidR="007E3B67" w:rsidRDefault="007E3B67" w:rsidP="00072D83">
      <w:pPr>
        <w:pStyle w:val="Odstavekseznama"/>
        <w:ind w:firstLine="696"/>
        <w:rPr>
          <w:rFonts w:eastAsiaTheme="minorEastAsia"/>
        </w:rPr>
      </w:pPr>
      <w:r w:rsidRPr="00072D83">
        <w:rPr>
          <w:rFonts w:eastAsiaTheme="minorEastAsia"/>
          <w:i/>
        </w:rPr>
        <w:t>Izpišemo podatke</w:t>
      </w:r>
      <w:r>
        <w:rPr>
          <w:rFonts w:eastAsiaTheme="minorEastAsia"/>
        </w:rPr>
        <w:t xml:space="preserve">: </w:t>
      </w:r>
    </w:p>
    <w:p w:rsidR="007E3B67" w:rsidRDefault="007E3B67" w:rsidP="00072D83">
      <w:pPr>
        <w:pStyle w:val="Odstavekseznama"/>
        <w:ind w:firstLine="696"/>
        <w:rPr>
          <w:rFonts w:eastAsiaTheme="minorEastAsia"/>
        </w:rPr>
      </w:pPr>
      <w:r>
        <w:rPr>
          <w:rFonts w:eastAsiaTheme="minorEastAsia"/>
        </w:rPr>
        <w:t>m = 1 kg</w:t>
      </w:r>
    </w:p>
    <w:p w:rsidR="00072D83" w:rsidRPr="00072D83" w:rsidRDefault="00072D83" w:rsidP="00072D83">
      <w:pPr>
        <w:pStyle w:val="Odstavekseznama"/>
        <w:ind w:firstLine="696"/>
        <w:rPr>
          <w:rFonts w:eastAsiaTheme="minorEastAsia"/>
          <w:vertAlign w:val="superscript"/>
        </w:rPr>
      </w:pPr>
      <w:r>
        <w:rPr>
          <w:rFonts w:eastAsiaTheme="minorEastAsia"/>
        </w:rPr>
        <w:t>V = 1 l = 1 dm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 = 0,001 m</w:t>
      </w:r>
      <w:r>
        <w:rPr>
          <w:rFonts w:eastAsiaTheme="minorEastAsia"/>
          <w:vertAlign w:val="superscript"/>
        </w:rPr>
        <w:t>3</w:t>
      </w:r>
    </w:p>
    <w:p w:rsidR="00072D83" w:rsidRPr="00072D83" w:rsidRDefault="00072D83" w:rsidP="00072D83">
      <w:pPr>
        <w:pStyle w:val="Odstavekseznama"/>
        <w:ind w:firstLine="696"/>
        <w:rPr>
          <w:rFonts w:eastAsiaTheme="minorEastAsia"/>
          <w:i/>
        </w:rPr>
      </w:pPr>
      <w:r w:rsidRPr="00072D83">
        <w:rPr>
          <w:rFonts w:eastAsiaTheme="minorEastAsia"/>
          <w:i/>
        </w:rPr>
        <w:t>Izračunamo gostoto:</w:t>
      </w:r>
    </w:p>
    <w:p w:rsidR="00072D83" w:rsidRPr="00072D83" w:rsidRDefault="00072D83" w:rsidP="007731C4">
      <w:pPr>
        <w:pStyle w:val="Odstavekseznama"/>
        <w:rPr>
          <w:rFonts w:eastAsiaTheme="minorEastAsia"/>
          <w:vertAlign w:val="superscript"/>
        </w:rPr>
      </w:pPr>
      <m:oMathPara>
        <m:oMath>
          <m:r>
            <w:rPr>
              <w:rFonts w:ascii="Cambria Math" w:hAnsi="Cambria Math"/>
              <w:vertAlign w:val="superscript"/>
            </w:rPr>
            <m:t>ρ=</m:t>
          </m:r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>m</m:t>
              </m:r>
            </m:num>
            <m:den>
              <m:r>
                <w:rPr>
                  <w:rFonts w:ascii="Cambria Math" w:hAnsi="Cambria Math"/>
                  <w:vertAlign w:val="superscript"/>
                </w:rPr>
                <m:t>V</m:t>
              </m:r>
            </m:den>
          </m:f>
          <m:r>
            <w:rPr>
              <w:rFonts w:ascii="Cambria Math" w:hAnsi="Cambria Math"/>
              <w:vertAlign w:val="superscript"/>
            </w:rPr>
            <m:t>=</m:t>
          </m:r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>1 kg</m:t>
              </m:r>
            </m:num>
            <m:den>
              <m:r>
                <w:rPr>
                  <w:rFonts w:ascii="Cambria Math" w:hAnsi="Cambria Math"/>
                  <w:vertAlign w:val="superscript"/>
                </w:rPr>
                <m:t>0,001</m:t>
              </m:r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vertAlign w:val="superscript"/>
            </w:rPr>
            <m:t xml:space="preserve">=1000 </m:t>
          </m:r>
          <m:f>
            <m:fPr>
              <m:ctrlPr>
                <w:rPr>
                  <w:rFonts w:ascii="Cambria Math" w:hAnsi="Cambria Math"/>
                  <w:i/>
                  <w:vertAlign w:val="superscript"/>
                </w:rPr>
              </m:ctrlPr>
            </m:fPr>
            <m:num>
              <m:r>
                <w:rPr>
                  <w:rFonts w:ascii="Cambria Math" w:hAnsi="Cambria Math"/>
                  <w:vertAlign w:val="superscript"/>
                </w:rPr>
                <m:t xml:space="preserve"> 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3</m:t>
                  </m:r>
                </m:sup>
              </m:sSup>
            </m:den>
          </m:f>
        </m:oMath>
      </m:oMathPara>
    </w:p>
    <w:p w:rsidR="00072D83" w:rsidRDefault="00072D83" w:rsidP="007731C4">
      <w:pPr>
        <w:pStyle w:val="Odstavekseznama"/>
        <w:rPr>
          <w:vertAlign w:val="superscript"/>
        </w:rPr>
      </w:pPr>
    </w:p>
    <w:p w:rsidR="00072D83" w:rsidRDefault="00072D83" w:rsidP="007731C4">
      <w:pPr>
        <w:pStyle w:val="Odstavekseznama"/>
        <w:rPr>
          <w:rFonts w:eastAsiaTheme="minorEastAsia"/>
        </w:rPr>
      </w:pPr>
      <w:r w:rsidRPr="00072D83">
        <w:rPr>
          <w:color w:val="00B0F0"/>
        </w:rPr>
        <w:t xml:space="preserve">Gostota vode je </w:t>
      </w:r>
      <m:oMath>
        <m:r>
          <w:rPr>
            <w:rFonts w:ascii="Cambria Math" w:hAnsi="Cambria Math"/>
            <w:color w:val="00B0F0"/>
            <w:vertAlign w:val="superscript"/>
          </w:rPr>
          <m:t xml:space="preserve">1000 </m:t>
        </m:r>
        <m:f>
          <m:fPr>
            <m:ctrlPr>
              <w:rPr>
                <w:rFonts w:ascii="Cambria Math" w:hAnsi="Cambria Math"/>
                <w:i/>
                <w:color w:val="00B0F0"/>
                <w:vertAlign w:val="superscript"/>
              </w:rPr>
            </m:ctrlPr>
          </m:fPr>
          <m:num>
            <m:r>
              <w:rPr>
                <w:rFonts w:ascii="Cambria Math" w:hAnsi="Cambria Math"/>
                <w:color w:val="00B0F0"/>
                <w:vertAlign w:val="superscript"/>
              </w:rPr>
              <m:t xml:space="preserve"> 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B0F0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color w:val="00B0F0"/>
                    <w:vertAlign w:val="superscript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B0F0"/>
                    <w:vertAlign w:val="superscript"/>
                  </w:rPr>
                  <m:t>3</m:t>
                </m:r>
              </m:sup>
            </m:sSup>
          </m:den>
        </m:f>
      </m:oMath>
      <w:r w:rsidRPr="00072D83">
        <w:rPr>
          <w:rFonts w:eastAsiaTheme="minorEastAsia"/>
          <w:color w:val="00B0F0"/>
        </w:rPr>
        <w:t xml:space="preserve">. </w:t>
      </w:r>
      <w:r>
        <w:rPr>
          <w:rFonts w:eastAsiaTheme="minorEastAsia"/>
        </w:rPr>
        <w:t>To pomeni, da ima  1 m</w:t>
      </w:r>
      <w:r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 vode maso 1000 kg.</w:t>
      </w:r>
    </w:p>
    <w:p w:rsidR="00072D83" w:rsidRDefault="00072D83" w:rsidP="007731C4">
      <w:pPr>
        <w:pStyle w:val="Odstavekseznama"/>
        <w:rPr>
          <w:rFonts w:eastAsiaTheme="minorEastAsia"/>
          <w:i/>
        </w:rPr>
      </w:pPr>
      <w:r>
        <w:rPr>
          <w:rFonts w:eastAsiaTheme="minorEastAsia"/>
        </w:rPr>
        <w:t>Gostoto vode morate znati na pamet, vse ostale gostote so zapisane v učbeniku na strani 120</w:t>
      </w:r>
      <w:r w:rsidRPr="00072D83">
        <w:rPr>
          <w:rFonts w:eastAsiaTheme="minorEastAsia"/>
          <w:i/>
        </w:rPr>
        <w:t>. (Ostalih gostot ne rabimo znati na pamet.)</w:t>
      </w:r>
    </w:p>
    <w:p w:rsidR="00072D83" w:rsidRDefault="00072D83" w:rsidP="007731C4">
      <w:pPr>
        <w:pStyle w:val="Odstavekseznama"/>
        <w:rPr>
          <w:rFonts w:eastAsiaTheme="minorEastAsia"/>
          <w:i/>
        </w:rPr>
      </w:pPr>
    </w:p>
    <w:p w:rsidR="00072D83" w:rsidRDefault="00072D83" w:rsidP="007731C4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Telesu, ki ima povsod enako gostoto, pravimo </w:t>
      </w:r>
      <w:r w:rsidRPr="00072D83">
        <w:rPr>
          <w:rFonts w:eastAsiaTheme="minorEastAsia"/>
          <w:color w:val="FF0000"/>
        </w:rPr>
        <w:t>homogena telesa.</w:t>
      </w:r>
      <w:r>
        <w:rPr>
          <w:rFonts w:eastAsiaTheme="minorEastAsia"/>
          <w:color w:val="FF0000"/>
        </w:rPr>
        <w:t xml:space="preserve"> </w:t>
      </w:r>
      <w:r w:rsidRPr="00072D83">
        <w:rPr>
          <w:rFonts w:eastAsiaTheme="minorEastAsia"/>
        </w:rPr>
        <w:t>Primer</w:t>
      </w:r>
      <w:r>
        <w:rPr>
          <w:rFonts w:eastAsiaTheme="minorEastAsia"/>
        </w:rPr>
        <w:t>i homogenih teles</w:t>
      </w:r>
      <w:r w:rsidRPr="00072D83">
        <w:rPr>
          <w:rFonts w:eastAsiaTheme="minorEastAsia"/>
        </w:rPr>
        <w:t>: mlečna čokolada,</w:t>
      </w:r>
      <w:r w:rsidR="00587113">
        <w:rPr>
          <w:rFonts w:eastAsiaTheme="minorEastAsia"/>
        </w:rPr>
        <w:t xml:space="preserve"> kovinski ključ, steklo, . . .</w:t>
      </w:r>
    </w:p>
    <w:p w:rsidR="00072D83" w:rsidRPr="00072D83" w:rsidRDefault="00072D83" w:rsidP="007731C4">
      <w:pPr>
        <w:pStyle w:val="Odstavekseznama"/>
        <w:rPr>
          <w:rFonts w:eastAsiaTheme="minorEastAsia"/>
        </w:rPr>
      </w:pPr>
      <w:r>
        <w:rPr>
          <w:rFonts w:eastAsiaTheme="minorEastAsia"/>
        </w:rPr>
        <w:t xml:space="preserve">Telesu, ki gostote nima povsod enake, pravimo </w:t>
      </w:r>
      <w:r w:rsidRPr="00072D83">
        <w:rPr>
          <w:rFonts w:eastAsiaTheme="minorEastAsia"/>
          <w:color w:val="FF0000"/>
        </w:rPr>
        <w:t>nehomogeno telo</w:t>
      </w:r>
      <w:r>
        <w:rPr>
          <w:rFonts w:eastAsiaTheme="minorEastAsia"/>
        </w:rPr>
        <w:t xml:space="preserve">. Takim telesom določimo </w:t>
      </w:r>
      <w:r w:rsidRPr="00072D83">
        <w:rPr>
          <w:rFonts w:eastAsiaTheme="minorEastAsia"/>
          <w:color w:val="FF0000"/>
        </w:rPr>
        <w:t xml:space="preserve">povprečno gostoto </w:t>
      </w:r>
      <w:r>
        <w:rPr>
          <w:rFonts w:eastAsiaTheme="minorEastAsia"/>
        </w:rPr>
        <w:t>telesa.</w:t>
      </w:r>
      <w:r w:rsidR="00587113">
        <w:rPr>
          <w:rFonts w:eastAsiaTheme="minorEastAsia"/>
        </w:rPr>
        <w:t xml:space="preserve"> Primeri nehomogenih teles: čokolada z lešniki, očala, železna ladja</w:t>
      </w:r>
    </w:p>
    <w:p w:rsidR="00072D83" w:rsidRDefault="00072D83" w:rsidP="007731C4">
      <w:pPr>
        <w:pStyle w:val="Odstavekseznama"/>
        <w:rPr>
          <w:rFonts w:eastAsiaTheme="minorEastAsia"/>
          <w:i/>
        </w:rPr>
      </w:pPr>
    </w:p>
    <w:p w:rsidR="00587113" w:rsidRDefault="00587113" w:rsidP="007731C4">
      <w:pPr>
        <w:pStyle w:val="Odstavekseznama"/>
        <w:rPr>
          <w:i/>
        </w:rPr>
        <w:sectPr w:rsidR="0058711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87113" w:rsidRDefault="00587113" w:rsidP="007731C4">
      <w:pPr>
        <w:pStyle w:val="Odstavekseznama"/>
        <w:rPr>
          <w:i/>
        </w:rPr>
      </w:pPr>
      <w:r>
        <w:rPr>
          <w:noProof/>
          <w:lang w:eastAsia="sl-SI"/>
        </w:rPr>
        <w:lastRenderedPageBreak/>
        <w:drawing>
          <wp:inline distT="0" distB="0" distL="0" distR="0" wp14:anchorId="3D6F1A71" wp14:editId="63A1937C">
            <wp:extent cx="2122227" cy="1022972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073" t="25491" r="7059" b="42903"/>
                    <a:stretch/>
                  </pic:blipFill>
                  <pic:spPr bwMode="auto">
                    <a:xfrm>
                      <a:off x="0" y="0"/>
                      <a:ext cx="2123884" cy="10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83" w:rsidRPr="00072D83" w:rsidRDefault="00587113" w:rsidP="007731C4">
      <w:pPr>
        <w:pStyle w:val="Odstavekseznama"/>
        <w:rPr>
          <w:i/>
        </w:rPr>
      </w:pPr>
      <w:r>
        <w:rPr>
          <w:i/>
        </w:rPr>
        <w:lastRenderedPageBreak/>
        <w:t>Čokolada z lešniki je nehomogeno telo, ker lešniki niso enakomerno porazdeljeni po celi čokoladi. V enem koščku je več lešnikov , v enem pa nobenega.</w:t>
      </w:r>
    </w:p>
    <w:p w:rsidR="00587113" w:rsidRDefault="00587113" w:rsidP="007731C4">
      <w:pPr>
        <w:pStyle w:val="Odstavekseznama"/>
        <w:sectPr w:rsidR="00587113" w:rsidSect="0058711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87113" w:rsidRDefault="00587113" w:rsidP="007731C4">
      <w:pPr>
        <w:pStyle w:val="Odstavekseznama"/>
      </w:pPr>
    </w:p>
    <w:p w:rsidR="00587113" w:rsidRDefault="00587113" w:rsidP="007731C4">
      <w:pPr>
        <w:pStyle w:val="Odstavekseznama"/>
      </w:pPr>
      <w:r>
        <w:t>Rešite stran 78 v delovnem zvezku.</w:t>
      </w:r>
    </w:p>
    <w:p w:rsidR="00587113" w:rsidRDefault="00587113" w:rsidP="007731C4">
      <w:pPr>
        <w:pStyle w:val="Odstavekseznama"/>
      </w:pPr>
    </w:p>
    <w:p w:rsidR="007E1494" w:rsidRPr="007E1494" w:rsidRDefault="007E1494" w:rsidP="007731C4">
      <w:pPr>
        <w:pStyle w:val="Odstavekseznama"/>
      </w:pPr>
      <w:r w:rsidRPr="007E1494">
        <w:t>Lep pozdrav</w:t>
      </w:r>
      <w:bookmarkStart w:id="0" w:name="_GoBack"/>
      <w:bookmarkEnd w:id="0"/>
    </w:p>
    <w:p w:rsidR="007E1494" w:rsidRPr="007E1494" w:rsidRDefault="007E1494" w:rsidP="007E1494">
      <w:pPr>
        <w:pStyle w:val="Odstavekseznama"/>
        <w:jc w:val="right"/>
      </w:pPr>
      <w:r w:rsidRPr="007E1494">
        <w:t>Učiteljica Tadeja Lah</w:t>
      </w:r>
    </w:p>
    <w:p w:rsidR="007E1494" w:rsidRDefault="007E1494" w:rsidP="007731C4">
      <w:pPr>
        <w:pStyle w:val="Odstavekseznama"/>
      </w:pPr>
      <w:r>
        <w:t xml:space="preserve">  </w:t>
      </w:r>
    </w:p>
    <w:p w:rsidR="007731C4" w:rsidRDefault="007731C4" w:rsidP="007731C4">
      <w:pPr>
        <w:pStyle w:val="Odstavekseznama"/>
      </w:pPr>
    </w:p>
    <w:p w:rsidR="007731C4" w:rsidRPr="00E76BD7" w:rsidRDefault="007731C4" w:rsidP="007731C4">
      <w:pPr>
        <w:pStyle w:val="Odstavekseznama"/>
      </w:pPr>
      <w:r>
        <w:t xml:space="preserve"> </w:t>
      </w:r>
    </w:p>
    <w:sectPr w:rsidR="007731C4" w:rsidRPr="00E76BD7" w:rsidSect="0058711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541D7"/>
    <w:multiLevelType w:val="hybridMultilevel"/>
    <w:tmpl w:val="B3C2A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5F"/>
    <w:rsid w:val="00060E46"/>
    <w:rsid w:val="00072D83"/>
    <w:rsid w:val="00587113"/>
    <w:rsid w:val="006F3195"/>
    <w:rsid w:val="007731C4"/>
    <w:rsid w:val="007E1494"/>
    <w:rsid w:val="007E3B67"/>
    <w:rsid w:val="00846D5F"/>
    <w:rsid w:val="008E2193"/>
    <w:rsid w:val="00A17A8C"/>
    <w:rsid w:val="00C57A81"/>
    <w:rsid w:val="00E76BD7"/>
    <w:rsid w:val="00F5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D2CF6"/>
  <w15:chartTrackingRefBased/>
  <w15:docId w15:val="{3E98942F-A51E-44CC-AFF5-1D2B7E31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6BD7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E76BD7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7E14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interaktivne-vaje.si/fizika/merjenje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2020-04-14T17:53:00Z</dcterms:created>
  <dcterms:modified xsi:type="dcterms:W3CDTF">2020-04-14T18:49:00Z</dcterms:modified>
</cp:coreProperties>
</file>