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81" w:rsidRPr="00A17A8C" w:rsidRDefault="00061FF3">
      <w:pPr>
        <w:rPr>
          <w:color w:val="FF0000"/>
        </w:rPr>
      </w:pPr>
      <w:r>
        <w:rPr>
          <w:color w:val="FF0000"/>
        </w:rPr>
        <w:t>Ponedeljek, 20</w:t>
      </w:r>
      <w:r w:rsidR="00846D5F" w:rsidRPr="00A17A8C">
        <w:rPr>
          <w:color w:val="FF0000"/>
        </w:rPr>
        <w:t>. 4. 2020</w:t>
      </w:r>
    </w:p>
    <w:p w:rsidR="00846D5F" w:rsidRDefault="00846D5F"/>
    <w:p w:rsidR="00846D5F" w:rsidRDefault="00846D5F">
      <w:r>
        <w:t>Pozdravljeni učenci.</w:t>
      </w:r>
    </w:p>
    <w:p w:rsidR="00061FF3" w:rsidRDefault="00061FF3">
      <w:r>
        <w:t>4 učenci mi niso poslali poročila poskusa. Kot veste je bilo to preverjanje znanja in vaše znanje bom v mesecu maju morala oceniti. Že v šoli smo se pogovarjali, da  lahko eno oceno pridobimo s poskusom. Zato  pričakujem še 4 poročila. O datumu, načinu in kriterijih boste pravočasno obveščeni.</w:t>
      </w:r>
    </w:p>
    <w:p w:rsidR="00061FF3" w:rsidRDefault="00061FF3">
      <w:r>
        <w:t>Rada pa bi podala nekaj informacij gleda poročil o poskusu:</w:t>
      </w:r>
    </w:p>
    <w:p w:rsidR="00061FF3" w:rsidRDefault="00061FF3" w:rsidP="00061FF3">
      <w:pPr>
        <w:pStyle w:val="Odstavekseznama"/>
        <w:numPr>
          <w:ilvl w:val="0"/>
          <w:numId w:val="2"/>
        </w:numPr>
      </w:pPr>
      <w:r>
        <w:t>Velika večina učencev je napisal</w:t>
      </w:r>
      <w:r w:rsidR="0048026C">
        <w:t>a,</w:t>
      </w:r>
      <w:r>
        <w:t xml:space="preserve"> izmeril sem dolžino stranic. Geometrijska telesa nimajo stranic, ampak </w:t>
      </w:r>
      <w:r w:rsidRPr="0048026C">
        <w:rPr>
          <w:b/>
        </w:rPr>
        <w:t>robove</w:t>
      </w:r>
      <w:r>
        <w:t xml:space="preserve">. Torej </w:t>
      </w:r>
      <w:r w:rsidR="0048026C">
        <w:t>ste me</w:t>
      </w:r>
      <w:r>
        <w:t>rili dolžino robov.</w:t>
      </w:r>
    </w:p>
    <w:p w:rsidR="00061FF3" w:rsidRDefault="00061FF3" w:rsidP="00061FF3">
      <w:pPr>
        <w:pStyle w:val="Odstavekseznama"/>
        <w:numPr>
          <w:ilvl w:val="0"/>
          <w:numId w:val="2"/>
        </w:numPr>
      </w:pPr>
      <w:r>
        <w:t xml:space="preserve">Dolžino merimo v </w:t>
      </w:r>
      <w:r w:rsidRPr="0048026C">
        <w:rPr>
          <w:b/>
        </w:rPr>
        <w:t>cm ali dm ali m ali mm</w:t>
      </w:r>
      <w:r>
        <w:t>. Nikakor ne v cm</w:t>
      </w:r>
      <w:r>
        <w:rPr>
          <w:vertAlign w:val="superscript"/>
        </w:rPr>
        <w:t>3</w:t>
      </w:r>
      <w:r>
        <w:t>.</w:t>
      </w:r>
    </w:p>
    <w:p w:rsidR="00061FF3" w:rsidRDefault="00061FF3" w:rsidP="00061FF3">
      <w:pPr>
        <w:pStyle w:val="Odstavekseznama"/>
        <w:numPr>
          <w:ilvl w:val="0"/>
          <w:numId w:val="2"/>
        </w:numPr>
      </w:pPr>
      <w:r>
        <w:t>Pri fiziki moramo obvezno izpisati podatke, zapisati enačbo in vstaviti podatke (</w:t>
      </w:r>
      <w:r w:rsidRPr="00061FF3">
        <w:rPr>
          <w:b/>
        </w:rPr>
        <w:t>števila in enote</w:t>
      </w:r>
      <w:r>
        <w:t>) v enačbo ter zapisati rezultat. Veliko vas je pozabilo zapisati enote v računu.</w:t>
      </w:r>
    </w:p>
    <w:p w:rsidR="00061FF3" w:rsidRDefault="0048026C" w:rsidP="00061FF3">
      <w:pPr>
        <w:pStyle w:val="Odstavekseznama"/>
        <w:numPr>
          <w:ilvl w:val="0"/>
          <w:numId w:val="2"/>
        </w:numPr>
      </w:pPr>
      <w:r>
        <w:t xml:space="preserve">Navodilo naloge je bilo zapiši </w:t>
      </w:r>
      <w:r w:rsidRPr="0048026C">
        <w:rPr>
          <w:b/>
        </w:rPr>
        <w:t>prostornino v osnovni enoti</w:t>
      </w:r>
      <w:r>
        <w:t>. Osnovna enota je m</w:t>
      </w:r>
      <w:r>
        <w:rPr>
          <w:vertAlign w:val="superscript"/>
        </w:rPr>
        <w:t>3</w:t>
      </w:r>
      <w:r>
        <w:t>.</w:t>
      </w:r>
    </w:p>
    <w:p w:rsidR="0048026C" w:rsidRDefault="0048026C" w:rsidP="00061FF3">
      <w:pPr>
        <w:pStyle w:val="Odstavekseznama"/>
        <w:numPr>
          <w:ilvl w:val="0"/>
          <w:numId w:val="2"/>
        </w:numPr>
      </w:pPr>
      <w:r>
        <w:t>Nekateri ste si izbrali taka telesa, ki niso potonila (niso bila cela pod vodo). Takim telesom ne moremo določiti prostornino  z razliko  prostornin,. To je prostornina  dela telesa, ki je potopljen. Izbrati bi si morali telo, ki v celoti potone.</w:t>
      </w:r>
    </w:p>
    <w:p w:rsidR="0048026C" w:rsidRDefault="0048026C" w:rsidP="0048026C">
      <w:pPr>
        <w:pStyle w:val="Odstavekseznama"/>
        <w:numPr>
          <w:ilvl w:val="0"/>
          <w:numId w:val="2"/>
        </w:numPr>
      </w:pPr>
      <w:r>
        <w:t>Nekateri ste si izbrali  za pravilno geometrijsko telo kalkulator, pa to res ni »pravi« kvader.</w:t>
      </w:r>
    </w:p>
    <w:p w:rsidR="0048026C" w:rsidRDefault="0048026C" w:rsidP="0048026C">
      <w:pPr>
        <w:ind w:left="360"/>
      </w:pPr>
    </w:p>
    <w:p w:rsidR="00F537D1" w:rsidRDefault="00F537D1">
      <w:r>
        <w:t xml:space="preserve">Preko interaktivne vaje na spodnji povezavi preveri </w:t>
      </w:r>
      <w:bookmarkStart w:id="0" w:name="_GoBack"/>
      <w:bookmarkEnd w:id="0"/>
      <w:r>
        <w:t xml:space="preserve"> svoje znanje. Reši vajo, ki jo prikazuje spodnja slika.</w:t>
      </w:r>
    </w:p>
    <w:p w:rsidR="00F537D1" w:rsidRDefault="0048026C">
      <w:hyperlink r:id="rId5" w:history="1">
        <w:r w:rsidR="00F537D1">
          <w:rPr>
            <w:rStyle w:val="Hiperpovezava"/>
          </w:rPr>
          <w:t>https://interaktivne-vaje.si/fizika/merjenje.html</w:t>
        </w:r>
      </w:hyperlink>
    </w:p>
    <w:p w:rsidR="00F537D1" w:rsidRDefault="00F537D1">
      <w:r>
        <w:rPr>
          <w:noProof/>
          <w:lang w:eastAsia="sl-SI"/>
        </w:rPr>
        <w:drawing>
          <wp:inline distT="0" distB="0" distL="0" distR="0" wp14:anchorId="2E49A763" wp14:editId="793DE569">
            <wp:extent cx="1337481" cy="132329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768" t="48876" r="5998" b="10240"/>
                    <a:stretch/>
                  </pic:blipFill>
                  <pic:spPr bwMode="auto">
                    <a:xfrm>
                      <a:off x="0" y="0"/>
                      <a:ext cx="1338467" cy="132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D5F" w:rsidRDefault="00846D5F">
      <w:pPr>
        <w:rPr>
          <w:color w:val="FF0000"/>
          <w:sz w:val="24"/>
          <w:szCs w:val="24"/>
        </w:rPr>
      </w:pPr>
      <w:r>
        <w:t xml:space="preserve">Naslov: </w:t>
      </w:r>
      <w:r w:rsidR="00F537D1">
        <w:rPr>
          <w:color w:val="FF0000"/>
          <w:sz w:val="24"/>
          <w:szCs w:val="24"/>
        </w:rPr>
        <w:t>GOSTOTA</w:t>
      </w:r>
    </w:p>
    <w:p w:rsidR="00060E46" w:rsidRDefault="00060E46">
      <w:r w:rsidRPr="00060E46">
        <w:t>Telesa okoli nas so iz različnih snovi.</w:t>
      </w:r>
      <w:r>
        <w:t xml:space="preserve"> </w:t>
      </w:r>
    </w:p>
    <w:p w:rsidR="00060E46" w:rsidRDefault="00060E46">
      <w:r>
        <w:t>Imamo dve enako veliki kocki, eno iz lesa in drugo iz aluminija.  Primerjajmo njuni masi in prostornini.</w:t>
      </w:r>
    </w:p>
    <w:p w:rsidR="00060E46" w:rsidRPr="00060E46" w:rsidRDefault="00060E46">
      <w:r>
        <w:rPr>
          <w:noProof/>
          <w:lang w:eastAsia="sl-SI"/>
        </w:rPr>
        <w:drawing>
          <wp:inline distT="0" distB="0" distL="0" distR="0" wp14:anchorId="315BF7EB" wp14:editId="566A0BD2">
            <wp:extent cx="1235123" cy="120713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35" t="30758" r="64212" b="31953"/>
                    <a:stretch/>
                  </pic:blipFill>
                  <pic:spPr bwMode="auto">
                    <a:xfrm>
                      <a:off x="0" y="0"/>
                      <a:ext cx="1235846" cy="120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E46" w:rsidRDefault="00060E46" w:rsidP="00E76BD7">
      <w:r>
        <w:t>Prostornini sta enaki, saj sta enako veliki. Kaj pa masi?  Ne, masi nista enaki. To bi dokazali s tehtnico.</w:t>
      </w:r>
    </w:p>
    <w:p w:rsidR="00060E46" w:rsidRPr="00E76BD7" w:rsidRDefault="00060E46" w:rsidP="00E76BD7">
      <w:r>
        <w:rPr>
          <w:noProof/>
          <w:lang w:eastAsia="sl-SI"/>
        </w:rPr>
        <w:lastRenderedPageBreak/>
        <w:drawing>
          <wp:inline distT="0" distB="0" distL="0" distR="0" wp14:anchorId="5AB5A8B6" wp14:editId="197DB4D1">
            <wp:extent cx="2941093" cy="1500505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48" t="30758" r="13971" b="22894"/>
                    <a:stretch/>
                  </pic:blipFill>
                  <pic:spPr bwMode="auto">
                    <a:xfrm>
                      <a:off x="0" y="0"/>
                      <a:ext cx="2942598" cy="15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D7" w:rsidRDefault="00060E46" w:rsidP="00E76BD7">
      <w:r>
        <w:t xml:space="preserve">Kvader iz aluminija ima večjo maso kot enako velik kvader iz lesa. </w:t>
      </w:r>
      <w:r w:rsidR="008E2193">
        <w:t xml:space="preserve">Aluminij ima pri enaki  prostornini večjo maso, zato pravimo, da je aluminij </w:t>
      </w:r>
      <w:r>
        <w:t xml:space="preserve"> gostejši</w:t>
      </w:r>
      <w:r w:rsidR="008E2193">
        <w:t xml:space="preserve"> od lesa</w:t>
      </w:r>
      <w:r>
        <w:t>.</w:t>
      </w:r>
    </w:p>
    <w:p w:rsidR="008E2193" w:rsidRDefault="008E2193" w:rsidP="00E76BD7">
      <w:r>
        <w:t>Snovi se razlikujejo po gostoti.</w:t>
      </w:r>
    </w:p>
    <w:p w:rsidR="008E2193" w:rsidRPr="008E2193" w:rsidRDefault="008E2193" w:rsidP="00E76BD7">
      <w:pPr>
        <w:rPr>
          <w:color w:val="FF0000"/>
        </w:rPr>
      </w:pPr>
      <w:r w:rsidRPr="008E2193">
        <w:rPr>
          <w:color w:val="FF0000"/>
        </w:rPr>
        <w:t>Gostota je količnik med maso in prostornino telesa.</w:t>
      </w:r>
    </w:p>
    <w:p w:rsidR="008E2193" w:rsidRDefault="008E2193" w:rsidP="00E76BD7">
      <w:r>
        <w:rPr>
          <w:noProof/>
          <w:lang w:eastAsia="sl-SI"/>
        </w:rPr>
        <w:drawing>
          <wp:inline distT="0" distB="0" distL="0" distR="0" wp14:anchorId="285BD5D2" wp14:editId="095C8595">
            <wp:extent cx="2654490" cy="98869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01" t="38131" r="26970" b="31313"/>
                    <a:stretch/>
                  </pic:blipFill>
                  <pic:spPr bwMode="auto">
                    <a:xfrm>
                      <a:off x="0" y="0"/>
                      <a:ext cx="2657331" cy="9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7731C4" w:rsidRDefault="007731C4" w:rsidP="007731C4">
      <w:pPr>
        <w:pStyle w:val="Odstavekseznama"/>
      </w:pPr>
    </w:p>
    <w:p w:rsidR="007E1494" w:rsidRDefault="008E2193" w:rsidP="007731C4">
      <w:pPr>
        <w:pStyle w:val="Odstavekseznama"/>
        <w:rPr>
          <w:rFonts w:eastAsiaTheme="minorEastAsia"/>
        </w:rPr>
      </w:pPr>
      <w:r w:rsidRPr="008E2193">
        <w:t xml:space="preserve">Oznaka za gostoto: </w:t>
      </w:r>
      <w:r w:rsidRPr="008E2193">
        <w:rPr>
          <w:color w:val="00B0F0"/>
        </w:rPr>
        <w:t xml:space="preserve"> </w:t>
      </w:r>
      <m:oMath>
        <m:r>
          <w:rPr>
            <w:rFonts w:ascii="Cambria Math" w:hAnsi="Cambria Math"/>
            <w:color w:val="00B0F0"/>
          </w:rPr>
          <m:t>ρ</m:t>
        </m:r>
      </m:oMath>
      <w:r w:rsidRPr="008E2193">
        <w:rPr>
          <w:rFonts w:eastAsiaTheme="minorEastAsia"/>
          <w:color w:val="00B0F0"/>
        </w:rPr>
        <w:t xml:space="preserve"> </w:t>
      </w:r>
      <w:r>
        <w:rPr>
          <w:rFonts w:eastAsiaTheme="minorEastAsia"/>
        </w:rPr>
        <w:t xml:space="preserve">(grška črka </w:t>
      </w:r>
      <w:proofErr w:type="spellStart"/>
      <w:r>
        <w:rPr>
          <w:rFonts w:eastAsiaTheme="minorEastAsia"/>
        </w:rPr>
        <w:t>ro</w:t>
      </w:r>
      <w:proofErr w:type="spellEnd"/>
      <w:r>
        <w:rPr>
          <w:rFonts w:eastAsiaTheme="minorEastAsia"/>
        </w:rPr>
        <w:t>)</w:t>
      </w:r>
    </w:p>
    <w:p w:rsidR="008E2193" w:rsidRDefault="008E2193" w:rsidP="007731C4">
      <w:pPr>
        <w:pStyle w:val="Odstavekseznama"/>
        <w:rPr>
          <w:rFonts w:eastAsiaTheme="minorEastAsia"/>
          <w:color w:val="00B0F0"/>
        </w:rPr>
      </w:pPr>
      <w:r>
        <w:rPr>
          <w:rFonts w:eastAsiaTheme="minorEastAsia"/>
        </w:rPr>
        <w:t xml:space="preserve">Enota za gostoto : </w:t>
      </w:r>
      <m:oMath>
        <m:f>
          <m:fPr>
            <m:ctrlPr>
              <w:rPr>
                <w:rFonts w:ascii="Cambria Math" w:eastAsiaTheme="minorEastAsia" w:hAnsi="Cambria Math"/>
                <w:i/>
                <w:color w:val="00B0F0"/>
              </w:rPr>
            </m:ctrlPr>
          </m:fPr>
          <m:num>
            <m:r>
              <w:rPr>
                <w:rFonts w:ascii="Cambria Math" w:eastAsiaTheme="minorEastAsia" w:hAnsi="Cambria Math"/>
                <w:color w:val="00B0F0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00B0F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00B0F0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color w:val="00B0F0"/>
                  </w:rPr>
                  <m:t>3</m:t>
                </m:r>
              </m:sup>
            </m:sSup>
          </m:den>
        </m:f>
      </m:oMath>
    </w:p>
    <w:p w:rsidR="008E2193" w:rsidRDefault="008E2193" w:rsidP="007731C4">
      <w:pPr>
        <w:pStyle w:val="Odstavekseznama"/>
        <w:rPr>
          <w:rFonts w:eastAsiaTheme="minorEastAsia"/>
          <w:color w:val="00B0F0"/>
        </w:rPr>
      </w:pPr>
    </w:p>
    <w:p w:rsidR="008E2193" w:rsidRDefault="008E2193" w:rsidP="007731C4">
      <w:pPr>
        <w:pStyle w:val="Odstavekseznama"/>
        <w:rPr>
          <w:rFonts w:eastAsiaTheme="minorEastAsia"/>
        </w:rPr>
      </w:pPr>
      <w:r w:rsidRPr="00072D83">
        <w:rPr>
          <w:rFonts w:eastAsiaTheme="minorEastAsia"/>
          <w:b/>
        </w:rPr>
        <w:t>Primer</w:t>
      </w:r>
      <w:r>
        <w:rPr>
          <w:rFonts w:eastAsiaTheme="minorEastAsia"/>
        </w:rPr>
        <w:t>: 1 kg vode ima prostornino 1l</w:t>
      </w:r>
      <w:r w:rsidR="007E3B67">
        <w:rPr>
          <w:rFonts w:eastAsiaTheme="minorEastAsia"/>
        </w:rPr>
        <w:t>. izračunajmo gostoto vode.</w:t>
      </w:r>
    </w:p>
    <w:p w:rsidR="007E3B67" w:rsidRDefault="007E3B67" w:rsidP="00072D83">
      <w:pPr>
        <w:pStyle w:val="Odstavekseznama"/>
        <w:ind w:firstLine="696"/>
        <w:rPr>
          <w:rFonts w:eastAsiaTheme="minorEastAsia"/>
        </w:rPr>
      </w:pPr>
      <w:r w:rsidRPr="00072D83">
        <w:rPr>
          <w:rFonts w:eastAsiaTheme="minorEastAsia"/>
          <w:i/>
        </w:rPr>
        <w:t>Izpišemo podatke</w:t>
      </w:r>
      <w:r>
        <w:rPr>
          <w:rFonts w:eastAsiaTheme="minorEastAsia"/>
        </w:rPr>
        <w:t xml:space="preserve">: </w:t>
      </w:r>
    </w:p>
    <w:p w:rsidR="007E3B67" w:rsidRDefault="007E3B67" w:rsidP="00072D83">
      <w:pPr>
        <w:pStyle w:val="Odstavekseznama"/>
        <w:ind w:firstLine="696"/>
        <w:rPr>
          <w:rFonts w:eastAsiaTheme="minorEastAsia"/>
        </w:rPr>
      </w:pPr>
      <w:r>
        <w:rPr>
          <w:rFonts w:eastAsiaTheme="minorEastAsia"/>
        </w:rPr>
        <w:t>m = 1 kg</w:t>
      </w:r>
    </w:p>
    <w:p w:rsidR="00072D83" w:rsidRPr="00072D83" w:rsidRDefault="00072D83" w:rsidP="00072D83">
      <w:pPr>
        <w:pStyle w:val="Odstavekseznama"/>
        <w:ind w:firstLine="696"/>
        <w:rPr>
          <w:rFonts w:eastAsiaTheme="minorEastAsia"/>
          <w:vertAlign w:val="superscript"/>
        </w:rPr>
      </w:pPr>
      <w:r>
        <w:rPr>
          <w:rFonts w:eastAsiaTheme="minorEastAsia"/>
        </w:rPr>
        <w:t>V = 1 l = 1 dm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= 0,001 m</w:t>
      </w:r>
      <w:r>
        <w:rPr>
          <w:rFonts w:eastAsiaTheme="minorEastAsia"/>
          <w:vertAlign w:val="superscript"/>
        </w:rPr>
        <w:t>3</w:t>
      </w:r>
    </w:p>
    <w:p w:rsidR="00072D83" w:rsidRPr="00072D83" w:rsidRDefault="00072D83" w:rsidP="00072D83">
      <w:pPr>
        <w:pStyle w:val="Odstavekseznama"/>
        <w:ind w:firstLine="696"/>
        <w:rPr>
          <w:rFonts w:eastAsiaTheme="minorEastAsia"/>
          <w:i/>
        </w:rPr>
      </w:pPr>
      <w:r w:rsidRPr="00072D83">
        <w:rPr>
          <w:rFonts w:eastAsiaTheme="minorEastAsia"/>
          <w:i/>
        </w:rPr>
        <w:t>Izračunamo gostoto:</w:t>
      </w:r>
    </w:p>
    <w:p w:rsidR="00072D83" w:rsidRPr="00072D83" w:rsidRDefault="00072D83" w:rsidP="007731C4">
      <w:pPr>
        <w:pStyle w:val="Odstavekseznama"/>
        <w:rPr>
          <w:rFonts w:eastAsiaTheme="minorEastAsia"/>
          <w:vertAlign w:val="superscript"/>
        </w:rPr>
      </w:pPr>
      <m:oMathPara>
        <m:oMath>
          <m:r>
            <w:rPr>
              <w:rFonts w:ascii="Cambria Math" w:hAnsi="Cambria Math"/>
              <w:vertAlign w:val="superscript"/>
            </w:rPr>
            <m:t>ρ=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>m</m:t>
              </m:r>
            </m:num>
            <m:den>
              <m:r>
                <w:rPr>
                  <w:rFonts w:ascii="Cambria Math" w:hAnsi="Cambria Math"/>
                  <w:vertAlign w:val="superscript"/>
                </w:rPr>
                <m:t>V</m:t>
              </m:r>
            </m:den>
          </m:f>
          <m:r>
            <w:rPr>
              <w:rFonts w:ascii="Cambria Math" w:hAnsi="Cambria Math"/>
              <w:vertAlign w:val="superscript"/>
            </w:rPr>
            <m:t>=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>1 kg</m:t>
              </m:r>
            </m:num>
            <m:den>
              <m:r>
                <w:rPr>
                  <w:rFonts w:ascii="Cambria Math" w:hAnsi="Cambria Math"/>
                  <w:vertAlign w:val="superscript"/>
                </w:rPr>
                <m:t>0,001</m:t>
              </m:r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vertAlign w:val="superscript"/>
            </w:rPr>
            <m:t xml:space="preserve">=1000 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 xml:space="preserve"> 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3</m:t>
                  </m:r>
                </m:sup>
              </m:sSup>
            </m:den>
          </m:f>
        </m:oMath>
      </m:oMathPara>
    </w:p>
    <w:p w:rsidR="00072D83" w:rsidRDefault="00072D83" w:rsidP="007731C4">
      <w:pPr>
        <w:pStyle w:val="Odstavekseznama"/>
        <w:rPr>
          <w:vertAlign w:val="superscript"/>
        </w:rPr>
      </w:pPr>
    </w:p>
    <w:p w:rsidR="00072D83" w:rsidRDefault="00072D83" w:rsidP="007731C4">
      <w:pPr>
        <w:pStyle w:val="Odstavekseznama"/>
        <w:rPr>
          <w:rFonts w:eastAsiaTheme="minorEastAsia"/>
        </w:rPr>
      </w:pPr>
      <w:r w:rsidRPr="00072D83">
        <w:rPr>
          <w:color w:val="00B0F0"/>
        </w:rPr>
        <w:t xml:space="preserve">Gostota vode je </w:t>
      </w:r>
      <m:oMath>
        <m:r>
          <w:rPr>
            <w:rFonts w:ascii="Cambria Math" w:hAnsi="Cambria Math"/>
            <w:color w:val="00B0F0"/>
            <w:vertAlign w:val="superscript"/>
          </w:rPr>
          <m:t xml:space="preserve">1000 </m:t>
        </m:r>
        <m:f>
          <m:fPr>
            <m:ctrlPr>
              <w:rPr>
                <w:rFonts w:ascii="Cambria Math" w:hAnsi="Cambria Math"/>
                <w:i/>
                <w:color w:val="00B0F0"/>
                <w:vertAlign w:val="superscript"/>
              </w:rPr>
            </m:ctrlPr>
          </m:fPr>
          <m:num>
            <m:r>
              <w:rPr>
                <w:rFonts w:ascii="Cambria Math" w:hAnsi="Cambria Math"/>
                <w:color w:val="00B0F0"/>
                <w:vertAlign w:val="superscript"/>
              </w:rPr>
              <m:t xml:space="preserve"> 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B0F0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color w:val="00B0F0"/>
                    <w:vertAlign w:val="superscript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B0F0"/>
                    <w:vertAlign w:val="superscript"/>
                  </w:rPr>
                  <m:t>3</m:t>
                </m:r>
              </m:sup>
            </m:sSup>
          </m:den>
        </m:f>
      </m:oMath>
      <w:r w:rsidRPr="00072D83">
        <w:rPr>
          <w:rFonts w:eastAsiaTheme="minorEastAsia"/>
          <w:color w:val="00B0F0"/>
        </w:rPr>
        <w:t xml:space="preserve">. </w:t>
      </w:r>
      <w:r>
        <w:rPr>
          <w:rFonts w:eastAsiaTheme="minorEastAsia"/>
        </w:rPr>
        <w:t>To pomeni, da ima  1 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vode maso 1000 kg.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  <w:r>
        <w:rPr>
          <w:rFonts w:eastAsiaTheme="minorEastAsia"/>
        </w:rPr>
        <w:t>Gostoto vode morate znati na pamet, vse ostale gostote so zapisane v učbeniku na strani 120</w:t>
      </w:r>
      <w:r w:rsidRPr="00072D83">
        <w:rPr>
          <w:rFonts w:eastAsiaTheme="minorEastAsia"/>
          <w:i/>
        </w:rPr>
        <w:t>. (Ostalih gostot ne rabimo znati na pamet.)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</w:p>
    <w:p w:rsidR="00072D83" w:rsidRDefault="00072D83" w:rsidP="007731C4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Telesu, ki ima povsod enako gostoto, pravimo </w:t>
      </w:r>
      <w:r w:rsidRPr="00072D83">
        <w:rPr>
          <w:rFonts w:eastAsiaTheme="minorEastAsia"/>
          <w:color w:val="FF0000"/>
        </w:rPr>
        <w:t>homogena telesa.</w:t>
      </w:r>
      <w:r>
        <w:rPr>
          <w:rFonts w:eastAsiaTheme="minorEastAsia"/>
          <w:color w:val="FF0000"/>
        </w:rPr>
        <w:t xml:space="preserve"> </w:t>
      </w:r>
      <w:r w:rsidRPr="00072D83">
        <w:rPr>
          <w:rFonts w:eastAsiaTheme="minorEastAsia"/>
        </w:rPr>
        <w:t>Primer</w:t>
      </w:r>
      <w:r>
        <w:rPr>
          <w:rFonts w:eastAsiaTheme="minorEastAsia"/>
        </w:rPr>
        <w:t>i homogenih teles</w:t>
      </w:r>
      <w:r w:rsidRPr="00072D83">
        <w:rPr>
          <w:rFonts w:eastAsiaTheme="minorEastAsia"/>
        </w:rPr>
        <w:t>: mlečna čokolada,</w:t>
      </w:r>
      <w:r w:rsidR="00587113">
        <w:rPr>
          <w:rFonts w:eastAsiaTheme="minorEastAsia"/>
        </w:rPr>
        <w:t xml:space="preserve"> kovinski ključ, steklo, . . .</w:t>
      </w:r>
    </w:p>
    <w:p w:rsidR="00072D83" w:rsidRPr="00072D83" w:rsidRDefault="00072D83" w:rsidP="007731C4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Telesu, ki gostote nima povsod enake, pravimo </w:t>
      </w:r>
      <w:r w:rsidRPr="00072D83">
        <w:rPr>
          <w:rFonts w:eastAsiaTheme="minorEastAsia"/>
          <w:color w:val="FF0000"/>
        </w:rPr>
        <w:t>nehomogeno telo</w:t>
      </w:r>
      <w:r>
        <w:rPr>
          <w:rFonts w:eastAsiaTheme="minorEastAsia"/>
        </w:rPr>
        <w:t xml:space="preserve">. Takim telesom določimo </w:t>
      </w:r>
      <w:r w:rsidRPr="00072D83">
        <w:rPr>
          <w:rFonts w:eastAsiaTheme="minorEastAsia"/>
          <w:color w:val="FF0000"/>
        </w:rPr>
        <w:t xml:space="preserve">povprečno gostoto </w:t>
      </w:r>
      <w:r>
        <w:rPr>
          <w:rFonts w:eastAsiaTheme="minorEastAsia"/>
        </w:rPr>
        <w:t>telesa.</w:t>
      </w:r>
      <w:r w:rsidR="00587113">
        <w:rPr>
          <w:rFonts w:eastAsiaTheme="minorEastAsia"/>
        </w:rPr>
        <w:t xml:space="preserve"> Primeri nehomogenih teles: čokolada z lešniki, očala, železna ladja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</w:p>
    <w:p w:rsidR="00587113" w:rsidRDefault="00587113" w:rsidP="007731C4">
      <w:pPr>
        <w:pStyle w:val="Odstavekseznama"/>
        <w:rPr>
          <w:i/>
        </w:rPr>
        <w:sectPr w:rsidR="0058711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87113" w:rsidRDefault="00587113" w:rsidP="007731C4">
      <w:pPr>
        <w:pStyle w:val="Odstavekseznama"/>
        <w:rPr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3D6F1A71" wp14:editId="63A1937C">
            <wp:extent cx="2122227" cy="1022972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073" t="25491" r="7059" b="42903"/>
                    <a:stretch/>
                  </pic:blipFill>
                  <pic:spPr bwMode="auto">
                    <a:xfrm>
                      <a:off x="0" y="0"/>
                      <a:ext cx="2123884" cy="10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83" w:rsidRPr="00072D83" w:rsidRDefault="00587113" w:rsidP="007731C4">
      <w:pPr>
        <w:pStyle w:val="Odstavekseznama"/>
        <w:rPr>
          <w:i/>
        </w:rPr>
      </w:pPr>
      <w:r>
        <w:rPr>
          <w:i/>
        </w:rPr>
        <w:lastRenderedPageBreak/>
        <w:t>Čokolada z lešniki je nehomogeno telo, ker lešniki niso enakomerno porazdeljeni po celi čokoladi. V enem koščku je več lešnikov , v enem pa nobenega.</w:t>
      </w:r>
    </w:p>
    <w:p w:rsidR="00587113" w:rsidRDefault="00587113" w:rsidP="007731C4">
      <w:pPr>
        <w:pStyle w:val="Odstavekseznama"/>
        <w:sectPr w:rsidR="00587113" w:rsidSect="0058711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87113" w:rsidRDefault="00587113" w:rsidP="007731C4">
      <w:pPr>
        <w:pStyle w:val="Odstavekseznama"/>
      </w:pPr>
    </w:p>
    <w:p w:rsidR="00587113" w:rsidRDefault="00587113" w:rsidP="007731C4">
      <w:pPr>
        <w:pStyle w:val="Odstavekseznama"/>
      </w:pPr>
      <w:r>
        <w:t>Rešite stran 78 v delovnem zvezku.</w:t>
      </w:r>
    </w:p>
    <w:p w:rsidR="00587113" w:rsidRDefault="00587113" w:rsidP="007731C4">
      <w:pPr>
        <w:pStyle w:val="Odstavekseznama"/>
      </w:pPr>
    </w:p>
    <w:p w:rsidR="007E1494" w:rsidRPr="007E1494" w:rsidRDefault="007E1494" w:rsidP="007731C4">
      <w:pPr>
        <w:pStyle w:val="Odstavekseznama"/>
      </w:pPr>
      <w:r w:rsidRPr="007E1494">
        <w:t>Lep pozdrav</w:t>
      </w:r>
    </w:p>
    <w:p w:rsidR="007E1494" w:rsidRPr="007E1494" w:rsidRDefault="007E1494" w:rsidP="007E1494">
      <w:pPr>
        <w:pStyle w:val="Odstavekseznama"/>
        <w:jc w:val="right"/>
      </w:pPr>
      <w:r w:rsidRPr="007E1494">
        <w:t>Učiteljica Tadeja Lah</w:t>
      </w:r>
    </w:p>
    <w:p w:rsidR="007E1494" w:rsidRDefault="007E1494" w:rsidP="007731C4">
      <w:pPr>
        <w:pStyle w:val="Odstavekseznama"/>
      </w:pPr>
      <w:r>
        <w:t xml:space="preserve">  </w:t>
      </w:r>
    </w:p>
    <w:p w:rsidR="007731C4" w:rsidRDefault="007731C4" w:rsidP="007731C4">
      <w:pPr>
        <w:pStyle w:val="Odstavekseznama"/>
      </w:pPr>
    </w:p>
    <w:p w:rsidR="007731C4" w:rsidRPr="00E76BD7" w:rsidRDefault="007731C4" w:rsidP="007731C4">
      <w:pPr>
        <w:pStyle w:val="Odstavekseznama"/>
      </w:pPr>
      <w:r>
        <w:t xml:space="preserve"> </w:t>
      </w:r>
    </w:p>
    <w:sectPr w:rsidR="007731C4" w:rsidRPr="00E76BD7" w:rsidSect="0058711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E040C"/>
    <w:multiLevelType w:val="hybridMultilevel"/>
    <w:tmpl w:val="5142C3FA"/>
    <w:lvl w:ilvl="0" w:tplc="1B9A3A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541D7"/>
    <w:multiLevelType w:val="hybridMultilevel"/>
    <w:tmpl w:val="B3C2A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F"/>
    <w:rsid w:val="00060E46"/>
    <w:rsid w:val="00061FF3"/>
    <w:rsid w:val="00072D83"/>
    <w:rsid w:val="0048026C"/>
    <w:rsid w:val="00587113"/>
    <w:rsid w:val="006F3195"/>
    <w:rsid w:val="007731C4"/>
    <w:rsid w:val="007E1494"/>
    <w:rsid w:val="007E3B67"/>
    <w:rsid w:val="00846D5F"/>
    <w:rsid w:val="008E2193"/>
    <w:rsid w:val="00A17A8C"/>
    <w:rsid w:val="00C57A81"/>
    <w:rsid w:val="00E76BD7"/>
    <w:rsid w:val="00F5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909EF"/>
  <w15:chartTrackingRefBased/>
  <w15:docId w15:val="{3E98942F-A51E-44CC-AFF5-1D2B7E31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6BD7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E76BD7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7E14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interaktivne-vaje.si/fizika/merjenje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2020-04-19T17:38:00Z</dcterms:created>
  <dcterms:modified xsi:type="dcterms:W3CDTF">2020-04-19T17:38:00Z</dcterms:modified>
</cp:coreProperties>
</file>