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Pr="003A7A6E" w:rsidRDefault="0096339B">
      <w:pPr>
        <w:rPr>
          <w:rFonts w:cs="Calibri"/>
          <w:color w:val="FF0000"/>
        </w:rPr>
      </w:pPr>
      <w:r w:rsidRPr="003A7A6E">
        <w:rPr>
          <w:rFonts w:cs="Calibri"/>
          <w:color w:val="FF0000"/>
        </w:rPr>
        <w:t>EULER-VENNOV IN CARROLLOV PRIKAZ</w:t>
      </w:r>
      <w:bookmarkStart w:id="0" w:name="_GoBack"/>
      <w:bookmarkEnd w:id="0"/>
    </w:p>
    <w:p w:rsidR="0096339B" w:rsidRPr="0096339B" w:rsidRDefault="0096339B" w:rsidP="0096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56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Nežino besedilo. Podobno besedilo je bilo zapisano pri prikazih s stolpci, vrsticami, tortnimi prikazi … 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Torej različne prikaze oz. predstavitve uporabljamo zato, da določene podatke oz. informacije prikažemo čim bolj nazorno, enostavno razumljivo.</w:t>
      </w: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se sliši učeno, je Euler-</w:t>
      </w: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Vennov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 pravzaprav običajen prikaz dveh množic, ki se sekata. Nekateri elementi so v obeh množicah in to je v prikazu vidimo v preseku.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1. naloga</w:t>
      </w: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Elemente množice K poiščemo in zapišemo skupaj, elemente množice M in Euler-</w:t>
      </w: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Vennov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zapišete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ti bo lažje upoštevaj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Cofov nasvet. Preverimo rezultate.</w:t>
      </w:r>
    </w:p>
    <w:p w:rsidR="003A7A6E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7A6E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57</w:t>
      </w: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Carrollov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 zelo spominja </w:t>
      </w:r>
      <w:r w:rsidR="003A7A6E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prikaz s preglednico. Oglej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</w:t>
      </w:r>
      <w:r w:rsidR="003A7A6E">
        <w:rPr>
          <w:rFonts w:ascii="Times New Roman" w:eastAsia="Times New Roman" w:hAnsi="Times New Roman" w:cs="Times New Roman"/>
          <w:sz w:val="24"/>
          <w:szCs w:val="24"/>
          <w:lang w:eastAsia="sl-SI"/>
        </w:rPr>
        <w:t>preprost prikaz in ga primerjaj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Euler-</w:t>
      </w: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Vennovim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prikazom na prejšnji strani – v obeh so namreč enaki elementi. </w:t>
      </w:r>
    </w:p>
    <w:p w:rsidR="003A7A6E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Pri zahtevnejšem prikazu dodamo še dodatne kriterije za razporejanje. Res je, da je težji, je pa veliko bolj zanimiv in privlačen za reševanje.</w:t>
      </w:r>
    </w:p>
    <w:p w:rsidR="003A7A6E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1. naloga</w:t>
      </w: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Samostojno delo. </w:t>
      </w:r>
    </w:p>
    <w:p w:rsidR="003A7A6E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Zmorem tudi to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1. naloga</w:t>
      </w:r>
    </w:p>
    <w:p w:rsid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Samostojno delo.</w:t>
      </w:r>
    </w:p>
    <w:p w:rsidR="003A7A6E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Zapis v zvezek</w:t>
      </w:r>
    </w:p>
    <w:p w:rsidR="0096339B" w:rsidRPr="0096339B" w:rsidRDefault="0096339B" w:rsidP="009633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MNOŽICE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Množica je skupina članov ali elementov.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Podmnožica je množica  elementov s skupnim lastnostmi znotraj druge množice.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 preseku množic so elementi, ki se nahajajo v obeh množicah.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P ∩ T = {15, 30}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461685C" wp14:editId="57ED984B">
            <wp:extent cx="2438400" cy="9035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E3EEF0"/>
                        </a:clrFrom>
                        <a:clrTo>
                          <a:srgbClr val="E3EEF0">
                            <a:alpha val="0"/>
                          </a:srgbClr>
                        </a:clrTo>
                      </a:clrChange>
                    </a:blip>
                    <a:srcRect r="17949"/>
                    <a:stretch/>
                  </pic:blipFill>
                  <pic:spPr bwMode="auto">
                    <a:xfrm>
                      <a:off x="0" y="0"/>
                      <a:ext cx="2438400" cy="903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 uniji množic so elementi obeh množic.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 </w:t>
      </w:r>
      <w:r w:rsidRPr="0096339B">
        <w:rPr>
          <w:rFonts w:ascii="Cambria Math" w:eastAsia="Times New Roman" w:hAnsi="Cambria Math" w:cs="Cambria Math"/>
          <w:sz w:val="24"/>
          <w:szCs w:val="24"/>
          <w:lang w:eastAsia="sl-SI"/>
        </w:rPr>
        <w:t>∪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 = {3, 5, 6, 9, 10, 12, 15, 18, 20, 21, 24, 25, 27, 30, 35, 40, 45, 50}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Prazna množica je množica, v kateri ni elementov. Zapišemo jo z znakom { } ali </w:t>
      </w:r>
      <w:r w:rsidRPr="0096339B">
        <w:rPr>
          <w:rFonts w:ascii="Cambria Math" w:eastAsia="Times New Roman" w:hAnsi="Cambria Math" w:cs="Cambria Math"/>
          <w:sz w:val="24"/>
          <w:szCs w:val="24"/>
          <w:lang w:eastAsia="sl-SI"/>
        </w:rPr>
        <w:t>∅</w:t>
      </w: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PRIKAZI ELEMENTOV MNOŽIC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a) Euler-</w:t>
      </w: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Vennov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</w:t>
      </w:r>
    </w:p>
    <w:p w:rsidR="0096339B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slika</w:t>
      </w:r>
      <w:r w:rsidR="0096339B"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SDZ, str. 56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0F84D49" wp14:editId="60B9D3C4">
            <wp:extent cx="2828925" cy="8352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E3EEF0"/>
                        </a:clrFrom>
                        <a:clrTo>
                          <a:srgbClr val="E3EE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</w:t>
      </w:r>
      <w:proofErr w:type="spellStart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Carrollov</w:t>
      </w:r>
      <w:proofErr w:type="spellEnd"/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</w:t>
      </w:r>
    </w:p>
    <w:p w:rsidR="0096339B" w:rsidRPr="0096339B" w:rsidRDefault="003A7A6E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slika</w:t>
      </w:r>
      <w:r w:rsidR="0096339B"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SDZ, str. 57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3FDF5C5" wp14:editId="50CA722A">
            <wp:extent cx="3505200" cy="943429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E3EEF0"/>
                        </a:clrFrom>
                        <a:clrTo>
                          <a:srgbClr val="E3EE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4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Učence opozorimo, da bomo na eni od naslednjih ur pisno preverjali znanje.</w:t>
      </w:r>
    </w:p>
    <w:p w:rsidR="0096339B" w:rsidRPr="0096339B" w:rsidRDefault="0096339B" w:rsidP="00963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339B" w:rsidRPr="0096339B" w:rsidRDefault="0096339B" w:rsidP="0096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Domače delo: SDZ 2, str. 56, 2. naloga </w:t>
      </w:r>
    </w:p>
    <w:p w:rsidR="0096339B" w:rsidRPr="0096339B" w:rsidRDefault="0096339B" w:rsidP="0096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633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Dokončaj zapise v zvezku.     </w:t>
      </w:r>
    </w:p>
    <w:p w:rsidR="0096339B" w:rsidRDefault="0096339B"/>
    <w:sectPr w:rsidR="0096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B"/>
    <w:rsid w:val="003A7A6E"/>
    <w:rsid w:val="004E6908"/>
    <w:rsid w:val="00794DD3"/>
    <w:rsid w:val="00876168"/>
    <w:rsid w:val="008962BF"/>
    <w:rsid w:val="0096339B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2020-03-16T08:23:00Z</dcterms:created>
  <dcterms:modified xsi:type="dcterms:W3CDTF">2020-03-16T08:51:00Z</dcterms:modified>
</cp:coreProperties>
</file>