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24" w:rsidRPr="00BD3F11" w:rsidRDefault="00937069" w:rsidP="00AF6124">
      <w:pPr>
        <w:pStyle w:val="Odstavekseznama"/>
        <w:spacing w:line="276" w:lineRule="auto"/>
        <w:ind w:left="360"/>
        <w:rPr>
          <w:b/>
          <w:i/>
          <w:lang w:eastAsia="en-US"/>
        </w:rPr>
      </w:pPr>
      <w:r w:rsidRPr="007C6D47">
        <w:rPr>
          <w:lang w:eastAsia="en-US"/>
        </w:rPr>
        <w:t>To uro bomo nadaljevali, kjer smo zaključili prejšnjo uro.</w:t>
      </w:r>
      <w:r w:rsidRPr="00BD3F11">
        <w:rPr>
          <w:b/>
          <w:lang w:eastAsia="en-US"/>
        </w:rPr>
        <w:t xml:space="preserve"> </w:t>
      </w:r>
      <w:r w:rsidR="00185EFC" w:rsidRPr="00BD3F11">
        <w:rPr>
          <w:b/>
          <w:lang w:eastAsia="en-US"/>
        </w:rPr>
        <w:t xml:space="preserve">Pripravi učbenik in zvezek za NIT. </w:t>
      </w:r>
      <w:r w:rsidR="00BD3F11">
        <w:rPr>
          <w:b/>
          <w:lang w:eastAsia="en-US"/>
        </w:rPr>
        <w:t xml:space="preserve"> </w:t>
      </w:r>
      <w:r w:rsidRPr="007C6D47">
        <w:rPr>
          <w:i/>
          <w:lang w:eastAsia="en-US"/>
        </w:rPr>
        <w:t>Kako j</w:t>
      </w:r>
      <w:r w:rsidR="00AB0B01">
        <w:rPr>
          <w:i/>
          <w:lang w:eastAsia="en-US"/>
        </w:rPr>
        <w:t>e uspela dejavnost? So bile tvoje</w:t>
      </w:r>
      <w:r w:rsidRPr="007C6D47">
        <w:rPr>
          <w:i/>
          <w:lang w:eastAsia="en-US"/>
        </w:rPr>
        <w:t xml:space="preserve"> ugotovitve podobne mojim?</w:t>
      </w:r>
    </w:p>
    <w:p w:rsidR="00AF6124" w:rsidRPr="00BD3F11" w:rsidRDefault="00AF6124" w:rsidP="00AF6124">
      <w:pPr>
        <w:pStyle w:val="Odstavekseznama"/>
        <w:spacing w:line="276" w:lineRule="auto"/>
        <w:ind w:left="360"/>
        <w:rPr>
          <w:b/>
          <w:i/>
          <w:lang w:eastAsia="en-US"/>
        </w:rPr>
      </w:pPr>
    </w:p>
    <w:p w:rsidR="00D25293" w:rsidRPr="00BD3F11" w:rsidRDefault="00937069" w:rsidP="00BD3F11">
      <w:pPr>
        <w:pStyle w:val="Odstavekseznama"/>
        <w:spacing w:line="276" w:lineRule="auto"/>
        <w:ind w:left="360"/>
        <w:rPr>
          <w:b/>
          <w:lang w:eastAsia="en-US"/>
        </w:rPr>
      </w:pPr>
      <w:r w:rsidRPr="00BD3F11">
        <w:rPr>
          <w:b/>
          <w:highlight w:val="yellow"/>
          <w:lang w:eastAsia="en-US"/>
        </w:rPr>
        <w:t>V Radov</w:t>
      </w:r>
      <w:r w:rsidR="00AB0B01">
        <w:rPr>
          <w:b/>
          <w:highlight w:val="yellow"/>
          <w:lang w:eastAsia="en-US"/>
        </w:rPr>
        <w:t xml:space="preserve">ednih pet- interaktivno gradivo </w:t>
      </w:r>
      <w:r w:rsidR="00BD3F11">
        <w:rPr>
          <w:b/>
          <w:highlight w:val="yellow"/>
          <w:u w:val="single"/>
          <w:lang w:eastAsia="en-US"/>
        </w:rPr>
        <w:t xml:space="preserve">odpri </w:t>
      </w:r>
      <w:r w:rsidR="00BD3F11" w:rsidRPr="00BD3F11">
        <w:rPr>
          <w:b/>
          <w:highlight w:val="yellow"/>
          <w:u w:val="single"/>
          <w:lang w:eastAsia="en-US"/>
        </w:rPr>
        <w:t>g</w:t>
      </w:r>
      <w:r w:rsidRPr="00BD3F11">
        <w:rPr>
          <w:b/>
          <w:highlight w:val="yellow"/>
          <w:u w:val="single"/>
          <w:lang w:eastAsia="en-US"/>
        </w:rPr>
        <w:t>alerijo</w:t>
      </w:r>
      <w:r w:rsidR="00D25293" w:rsidRPr="00BD3F11">
        <w:rPr>
          <w:b/>
          <w:highlight w:val="yellow"/>
          <w:u w:val="single"/>
          <w:lang w:eastAsia="en-US"/>
        </w:rPr>
        <w:t xml:space="preserve"> fotografij</w:t>
      </w:r>
      <w:r w:rsidR="00D25293" w:rsidRPr="00BD3F11">
        <w:rPr>
          <w:b/>
          <w:highlight w:val="yellow"/>
          <w:lang w:eastAsia="en-US"/>
        </w:rPr>
        <w:t xml:space="preserve"> </w:t>
      </w:r>
      <w:r w:rsidR="00D25293" w:rsidRPr="007C6D47">
        <w:rPr>
          <w:highlight w:val="yellow"/>
          <w:lang w:eastAsia="en-US"/>
        </w:rPr>
        <w:t>pod naslovom</w:t>
      </w:r>
      <w:r w:rsidR="00D25293" w:rsidRPr="00BD3F11">
        <w:rPr>
          <w:b/>
          <w:highlight w:val="yellow"/>
          <w:lang w:eastAsia="en-US"/>
        </w:rPr>
        <w:t xml:space="preserve"> Snov zavzema prostor.</w:t>
      </w:r>
      <w:r w:rsidR="00185EFC" w:rsidRPr="00BD3F11">
        <w:rPr>
          <w:b/>
          <w:lang w:eastAsia="en-US"/>
        </w:rPr>
        <w:t xml:space="preserve"> </w:t>
      </w:r>
    </w:p>
    <w:p w:rsidR="00AF6124" w:rsidRPr="00BD3F11" w:rsidRDefault="00185EFC" w:rsidP="00D25293">
      <w:pPr>
        <w:pStyle w:val="Odstavekseznama"/>
        <w:spacing w:line="276" w:lineRule="auto"/>
        <w:ind w:left="360"/>
        <w:rPr>
          <w:b/>
          <w:i/>
          <w:color w:val="00B050"/>
          <w:lang w:eastAsia="en-US"/>
        </w:rPr>
      </w:pPr>
      <w:r w:rsidRPr="00BD3F11">
        <w:rPr>
          <w:b/>
          <w:i/>
          <w:lang w:eastAsia="en-US"/>
        </w:rPr>
        <w:t>Oglej si posamezne fotografije, preberi tudi besedilo pod njimi.</w:t>
      </w:r>
    </w:p>
    <w:p w:rsidR="00185EFC" w:rsidRPr="00BD3F11" w:rsidRDefault="00185EFC" w:rsidP="00185EFC">
      <w:pPr>
        <w:spacing w:line="276" w:lineRule="auto"/>
        <w:rPr>
          <w:b/>
          <w:i/>
          <w:color w:val="00B050"/>
          <w:lang w:eastAsia="en-US"/>
        </w:rPr>
      </w:pPr>
    </w:p>
    <w:p w:rsidR="00B226C7" w:rsidRDefault="00F60144" w:rsidP="00937069">
      <w:pPr>
        <w:pStyle w:val="Odstavekseznama"/>
        <w:spacing w:line="276" w:lineRule="auto"/>
        <w:ind w:left="360"/>
        <w:rPr>
          <w:i/>
          <w:lang w:eastAsia="en-US"/>
        </w:rPr>
      </w:pPr>
      <w:r w:rsidRPr="00F60144">
        <w:rPr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249555</wp:posOffset>
                </wp:positionV>
                <wp:extent cx="45719" cy="304800"/>
                <wp:effectExtent l="57150" t="0" r="50165" b="571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2E3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188.9pt;margin-top:19.65pt;width:3.6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185EFC" w:rsidRPr="00BD3F11">
        <w:rPr>
          <w:i/>
          <w:lang w:eastAsia="en-US"/>
        </w:rPr>
        <w:t xml:space="preserve">Si končal? Dobro. Čaka te še </w:t>
      </w:r>
      <w:r w:rsidR="00AB0B01">
        <w:rPr>
          <w:b/>
          <w:i/>
          <w:highlight w:val="yellow"/>
          <w:lang w:eastAsia="en-US"/>
        </w:rPr>
        <w:t>zapis v zvezek</w:t>
      </w:r>
      <w:r w:rsidR="00185EFC" w:rsidRPr="00BD3F11">
        <w:rPr>
          <w:i/>
          <w:lang w:eastAsia="en-US"/>
        </w:rPr>
        <w:t xml:space="preserve">. Naslov </w:t>
      </w:r>
      <w:r w:rsidR="00B226C7">
        <w:rPr>
          <w:i/>
          <w:lang w:eastAsia="en-US"/>
        </w:rPr>
        <w:t>si zapisal že prejšnjo uro</w:t>
      </w:r>
      <w:r w:rsidR="00185EFC" w:rsidRPr="00BD3F11">
        <w:rPr>
          <w:i/>
          <w:lang w:eastAsia="en-US"/>
        </w:rPr>
        <w:t>, kajne?</w:t>
      </w:r>
    </w:p>
    <w:p w:rsidR="00937069" w:rsidRPr="00562581" w:rsidRDefault="00185EFC" w:rsidP="00937069">
      <w:pPr>
        <w:pStyle w:val="Odstavekseznama"/>
        <w:spacing w:line="276" w:lineRule="auto"/>
        <w:ind w:left="360"/>
        <w:rPr>
          <w:i/>
          <w:color w:val="FF0000"/>
          <w:lang w:eastAsia="en-US"/>
        </w:rPr>
      </w:pPr>
      <w:r w:rsidRPr="00562581">
        <w:rPr>
          <w:i/>
          <w:color w:val="FF0000"/>
          <w:u w:val="single"/>
          <w:lang w:eastAsia="en-US"/>
        </w:rPr>
        <w:t>Piši čitljivo!</w:t>
      </w:r>
    </w:p>
    <w:p w:rsidR="00AF6124" w:rsidRPr="00F60144" w:rsidRDefault="00AF6124" w:rsidP="00BD3F11">
      <w:pPr>
        <w:spacing w:line="276" w:lineRule="auto"/>
        <w:rPr>
          <w:color w:val="FF0000"/>
          <w:lang w:eastAsia="en-US"/>
        </w:rPr>
      </w:pPr>
    </w:p>
    <w:tbl>
      <w:tblPr>
        <w:tblStyle w:val="Tabelamrea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937069" w:rsidTr="00BD3F11">
        <w:tc>
          <w:tcPr>
            <w:tcW w:w="9640" w:type="dxa"/>
          </w:tcPr>
          <w:p w:rsidR="00937069" w:rsidRPr="00BD3F11" w:rsidRDefault="00937069" w:rsidP="00937069">
            <w:pPr>
              <w:pStyle w:val="Odstavekseznama"/>
              <w:spacing w:line="276" w:lineRule="auto"/>
              <w:ind w:left="397"/>
              <w:rPr>
                <w:b/>
                <w:color w:val="FF0000"/>
                <w:lang w:eastAsia="en-US"/>
              </w:rPr>
            </w:pPr>
          </w:p>
          <w:p w:rsidR="00937069" w:rsidRPr="004A5CAD" w:rsidRDefault="00937069" w:rsidP="00BD3F11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color w:val="7030A0"/>
                <w:lang w:eastAsia="en-US"/>
              </w:rPr>
            </w:pPr>
            <w:r w:rsidRPr="004A5CAD">
              <w:rPr>
                <w:color w:val="7030A0"/>
                <w:lang w:eastAsia="en-US"/>
              </w:rPr>
              <w:t>Ko iz plastenk iztisnemo zrak, zmanjšamo njihovo prostornino. Če iz plastenk ne iztisnemo zraka, potrebujemo več zabojnikov za odlaganje plastične embalaže.</w:t>
            </w:r>
          </w:p>
          <w:p w:rsidR="00BD3F11" w:rsidRPr="004A5CAD" w:rsidRDefault="00BD3F11" w:rsidP="00BD3F11">
            <w:pPr>
              <w:pStyle w:val="Odstavekseznama"/>
              <w:spacing w:line="276" w:lineRule="auto"/>
              <w:ind w:left="757"/>
              <w:jc w:val="both"/>
              <w:rPr>
                <w:color w:val="7030A0"/>
                <w:lang w:eastAsia="en-US"/>
              </w:rPr>
            </w:pPr>
          </w:p>
          <w:p w:rsidR="00937069" w:rsidRPr="004A5CAD" w:rsidRDefault="00937069" w:rsidP="00BD3F11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color w:val="00B050"/>
                <w:lang w:eastAsia="en-US"/>
              </w:rPr>
            </w:pPr>
            <w:r w:rsidRPr="004A5CAD">
              <w:rPr>
                <w:color w:val="00B050"/>
                <w:lang w:eastAsia="en-US"/>
              </w:rPr>
              <w:t>Tudi na odlagališču avtomobilov iz avtomobilov najprej iztisnejo zrak, da se zmanjša njihova prostornina.</w:t>
            </w:r>
            <w:r w:rsidR="005840DB" w:rsidRPr="004A5CAD">
              <w:rPr>
                <w:color w:val="00B050"/>
                <w:lang w:eastAsia="en-US"/>
              </w:rPr>
              <w:t xml:space="preserve"> Stlačeno avtomobilsko pločevino tako lažje zlagamo, preden jo ponovno uporabimo (recikliramo).</w:t>
            </w:r>
          </w:p>
          <w:p w:rsidR="00BD3F11" w:rsidRPr="004A5CAD" w:rsidRDefault="00BD3F11" w:rsidP="004A5CAD">
            <w:pPr>
              <w:spacing w:line="276" w:lineRule="auto"/>
              <w:jc w:val="both"/>
              <w:rPr>
                <w:lang w:eastAsia="en-US"/>
              </w:rPr>
            </w:pPr>
          </w:p>
          <w:p w:rsidR="005840DB" w:rsidRPr="004A5CAD" w:rsidRDefault="005840DB" w:rsidP="00BD3F11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color w:val="0070C0"/>
                <w:lang w:eastAsia="en-US"/>
              </w:rPr>
            </w:pPr>
            <w:r w:rsidRPr="004A5CAD">
              <w:rPr>
                <w:color w:val="0070C0"/>
                <w:lang w:eastAsia="en-US"/>
              </w:rPr>
              <w:t>S</w:t>
            </w:r>
            <w:r w:rsidR="004A5CAD" w:rsidRPr="004A5CAD">
              <w:rPr>
                <w:color w:val="0070C0"/>
                <w:lang w:eastAsia="en-US"/>
              </w:rPr>
              <w:t xml:space="preserve"> </w:t>
            </w:r>
            <w:r w:rsidRPr="004A5CAD">
              <w:rPr>
                <w:color w:val="0070C0"/>
                <w:lang w:eastAsia="en-US"/>
              </w:rPr>
              <w:t xml:space="preserve">kolesom se običajno pelje en človek, z avtomobilom se jih pelje več, veliko več ljudi pa se lahko pelje z avtobusom ali vlakom. Število potnikov je odvisno od velikosti prevoznega sredstva. </w:t>
            </w:r>
          </w:p>
          <w:p w:rsidR="005840DB" w:rsidRPr="004A5CAD" w:rsidRDefault="005840DB" w:rsidP="00BD3F11">
            <w:pPr>
              <w:pStyle w:val="Odstavekseznama"/>
              <w:spacing w:line="276" w:lineRule="auto"/>
              <w:ind w:left="397"/>
              <w:jc w:val="both"/>
              <w:rPr>
                <w:lang w:eastAsia="en-US"/>
              </w:rPr>
            </w:pPr>
          </w:p>
          <w:p w:rsidR="005840DB" w:rsidRPr="004A5CAD" w:rsidRDefault="005840DB" w:rsidP="00BD3F11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color w:val="C00000"/>
                <w:lang w:eastAsia="en-US"/>
              </w:rPr>
            </w:pPr>
            <w:r w:rsidRPr="004A5CAD">
              <w:rPr>
                <w:color w:val="C00000"/>
                <w:lang w:eastAsia="en-US"/>
              </w:rPr>
              <w:t>Dve telesi ne moreta biti hkrati na istem mestu. Ko se avtomobila znajdeta na istem mestu, je</w:t>
            </w:r>
            <w:r w:rsidR="004A5CAD" w:rsidRPr="004A5CAD">
              <w:rPr>
                <w:color w:val="C00000"/>
                <w:lang w:eastAsia="en-US"/>
              </w:rPr>
              <w:t xml:space="preserve"> posledica tega zvita pločevina (karambol).</w:t>
            </w:r>
          </w:p>
          <w:p w:rsidR="00BB6CA1" w:rsidRPr="004A5CAD" w:rsidRDefault="00BB6CA1" w:rsidP="00BD3F11">
            <w:pPr>
              <w:pStyle w:val="Odstavekseznama"/>
              <w:spacing w:line="276" w:lineRule="auto"/>
              <w:ind w:left="397"/>
              <w:jc w:val="both"/>
              <w:rPr>
                <w:lang w:eastAsia="en-US"/>
              </w:rPr>
            </w:pPr>
          </w:p>
          <w:p w:rsidR="00BB6CA1" w:rsidRPr="004A5CAD" w:rsidRDefault="00BB6CA1" w:rsidP="00BD3F11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color w:val="00B0F0"/>
                <w:lang w:eastAsia="en-US"/>
              </w:rPr>
            </w:pPr>
            <w:r w:rsidRPr="004A5CAD">
              <w:rPr>
                <w:color w:val="00B0F0"/>
                <w:lang w:eastAsia="en-US"/>
              </w:rPr>
              <w:t>V koš</w:t>
            </w:r>
            <w:r w:rsidR="007F3C34">
              <w:rPr>
                <w:color w:val="00B0F0"/>
                <w:lang w:eastAsia="en-US"/>
              </w:rPr>
              <w:t>/omaro</w:t>
            </w:r>
            <w:bookmarkStart w:id="0" w:name="_GoBack"/>
            <w:bookmarkEnd w:id="0"/>
            <w:r w:rsidRPr="004A5CAD">
              <w:rPr>
                <w:color w:val="00B0F0"/>
                <w:lang w:eastAsia="en-US"/>
              </w:rPr>
              <w:t xml:space="preserve"> vrženo perilo zavzame več prostora kot lepo zloženo. </w:t>
            </w:r>
          </w:p>
          <w:p w:rsidR="00BB6CA1" w:rsidRPr="004A5CAD" w:rsidRDefault="00BB6CA1" w:rsidP="00BD3F11">
            <w:pPr>
              <w:pStyle w:val="Odstavekseznama"/>
              <w:spacing w:line="276" w:lineRule="auto"/>
              <w:ind w:left="397"/>
              <w:jc w:val="both"/>
              <w:rPr>
                <w:color w:val="00B0F0"/>
                <w:lang w:eastAsia="en-US"/>
              </w:rPr>
            </w:pPr>
          </w:p>
          <w:p w:rsidR="00BB6CA1" w:rsidRPr="004A5CAD" w:rsidRDefault="004A5CAD" w:rsidP="00BD3F11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color w:val="C45911" w:themeColor="accent2" w:themeShade="BF"/>
                <w:lang w:eastAsia="en-US"/>
              </w:rPr>
            </w:pPr>
            <w:r w:rsidRPr="004A5CAD">
              <w:rPr>
                <w:color w:val="C45911" w:themeColor="accent2" w:themeShade="BF"/>
                <w:lang w:eastAsia="en-US"/>
              </w:rPr>
              <w:t xml:space="preserve">Večjo količino </w:t>
            </w:r>
            <w:r w:rsidR="00BB6CA1" w:rsidRPr="004A5CAD">
              <w:rPr>
                <w:color w:val="C45911" w:themeColor="accent2" w:themeShade="BF"/>
                <w:lang w:eastAsia="en-US"/>
              </w:rPr>
              <w:t xml:space="preserve">snovi (150 </w:t>
            </w:r>
            <w:r w:rsidR="00BB6CA1" w:rsidRPr="004A5CAD">
              <w:rPr>
                <w:i/>
                <w:color w:val="C45911" w:themeColor="accent2" w:themeShade="BF"/>
                <w:lang w:eastAsia="en-US"/>
              </w:rPr>
              <w:t>l</w:t>
            </w:r>
            <w:r w:rsidR="00BB6CA1" w:rsidRPr="004A5CAD">
              <w:rPr>
                <w:color w:val="C45911" w:themeColor="accent2" w:themeShade="BF"/>
                <w:lang w:eastAsia="en-US"/>
              </w:rPr>
              <w:t xml:space="preserve">) shranjujemo v sodih (vino, kis, …), manjše količine (1 </w:t>
            </w:r>
            <w:r w:rsidR="00BB6CA1" w:rsidRPr="004A5CAD">
              <w:rPr>
                <w:i/>
                <w:color w:val="C45911" w:themeColor="accent2" w:themeShade="BF"/>
                <w:lang w:eastAsia="en-US"/>
              </w:rPr>
              <w:t>l</w:t>
            </w:r>
            <w:r w:rsidR="00BB6CA1" w:rsidRPr="004A5CAD">
              <w:rPr>
                <w:color w:val="C45911" w:themeColor="accent2" w:themeShade="BF"/>
                <w:lang w:eastAsia="en-US"/>
              </w:rPr>
              <w:t>, 0.5</w:t>
            </w:r>
            <w:r w:rsidR="00BB6CA1" w:rsidRPr="004A5CAD">
              <w:rPr>
                <w:i/>
                <w:color w:val="C45911" w:themeColor="accent2" w:themeShade="BF"/>
                <w:lang w:eastAsia="en-US"/>
              </w:rPr>
              <w:t xml:space="preserve"> l</w:t>
            </w:r>
            <w:r w:rsidR="00BB6CA1" w:rsidRPr="004A5CAD">
              <w:rPr>
                <w:color w:val="C45911" w:themeColor="accent2" w:themeShade="BF"/>
                <w:lang w:eastAsia="en-US"/>
              </w:rPr>
              <w:t xml:space="preserve">) shranjujemo v plastenkah ali pločevinkah (mleko, sok, …), še manjše količine (npr. parfum) pa v </w:t>
            </w:r>
            <w:r w:rsidR="00B1315D" w:rsidRPr="004A5CAD">
              <w:rPr>
                <w:color w:val="C45911" w:themeColor="accent2" w:themeShade="BF"/>
                <w:lang w:eastAsia="en-US"/>
              </w:rPr>
              <w:t xml:space="preserve">stekleničkah (0,1 </w:t>
            </w:r>
            <w:r w:rsidR="00B1315D" w:rsidRPr="004A5CAD">
              <w:rPr>
                <w:i/>
                <w:color w:val="C45911" w:themeColor="accent2" w:themeShade="BF"/>
                <w:lang w:eastAsia="en-US"/>
              </w:rPr>
              <w:t>l</w:t>
            </w:r>
            <w:r w:rsidR="00B1315D" w:rsidRPr="004A5CAD">
              <w:rPr>
                <w:color w:val="C45911" w:themeColor="accent2" w:themeShade="BF"/>
                <w:lang w:eastAsia="en-US"/>
              </w:rPr>
              <w:t>).</w:t>
            </w:r>
          </w:p>
          <w:p w:rsidR="00937069" w:rsidRPr="004A5CAD" w:rsidRDefault="00937069" w:rsidP="00BD3F1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387"/>
            </w:tblGrid>
            <w:tr w:rsidR="00904EB7" w:rsidRPr="00BD3F11" w:rsidTr="00BD3F11">
              <w:tc>
                <w:tcPr>
                  <w:tcW w:w="9387" w:type="dxa"/>
                </w:tcPr>
                <w:p w:rsidR="00904EB7" w:rsidRPr="004A5CAD" w:rsidRDefault="00904EB7" w:rsidP="00BD3F11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color w:val="FF0000"/>
                      <w:lang w:eastAsia="en-US"/>
                    </w:rPr>
                  </w:pPr>
                  <w:r w:rsidRPr="004A5CAD">
                    <w:rPr>
                      <w:b/>
                      <w:color w:val="FF0000"/>
                      <w:lang w:eastAsia="en-US"/>
                    </w:rPr>
                    <w:t>Snov zavzema prostor.</w:t>
                  </w:r>
                  <w:r w:rsidRPr="004A5CAD">
                    <w:rPr>
                      <w:color w:val="FF0000"/>
                      <w:lang w:eastAsia="en-US"/>
                    </w:rPr>
                    <w:t xml:space="preserve"> Mera za prostor je </w:t>
                  </w:r>
                  <w:r w:rsidRPr="004A5CAD">
                    <w:rPr>
                      <w:b/>
                      <w:color w:val="FF0000"/>
                      <w:u w:val="single"/>
                      <w:lang w:eastAsia="en-US"/>
                    </w:rPr>
                    <w:t>prostornina</w:t>
                  </w:r>
                  <w:r w:rsidRPr="004A5CAD">
                    <w:rPr>
                      <w:b/>
                      <w:color w:val="FF0000"/>
                      <w:lang w:eastAsia="en-US"/>
                    </w:rPr>
                    <w:t xml:space="preserve">, ki nam pove, koliko prostora zaseda telo.  </w:t>
                  </w:r>
                </w:p>
                <w:p w:rsidR="00904EB7" w:rsidRPr="004A5CAD" w:rsidRDefault="00904EB7" w:rsidP="00BD3F11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MyriadPro-Regular"/>
                      <w:b/>
                      <w:color w:val="FF0000"/>
                      <w:lang w:eastAsia="en-US"/>
                    </w:rPr>
                  </w:pPr>
                  <w:r w:rsidRPr="004A5CAD">
                    <w:rPr>
                      <w:b/>
                      <w:color w:val="FF0000"/>
                      <w:u w:val="single"/>
                      <w:lang w:eastAsia="en-US"/>
                    </w:rPr>
                    <w:t xml:space="preserve">Nestisljivim snovem </w:t>
                  </w:r>
                  <w:r w:rsidRPr="004A5CAD">
                    <w:rPr>
                      <w:b/>
                      <w:color w:val="FF0000"/>
                      <w:lang w:eastAsia="en-US"/>
                    </w:rPr>
                    <w:t>se prostornina ohranja, tudi ko jih prelijemo, presipljemo.</w:t>
                  </w:r>
                  <w:r w:rsidRPr="004A5CAD">
                    <w:rPr>
                      <w:rFonts w:eastAsia="MyriadPro-Regular"/>
                      <w:b/>
                      <w:color w:val="FF0000"/>
                      <w:lang w:eastAsia="en-US"/>
                    </w:rPr>
                    <w:t xml:space="preserve"> </w:t>
                  </w:r>
                </w:p>
                <w:p w:rsidR="00904EB7" w:rsidRPr="004A5CAD" w:rsidRDefault="00904EB7" w:rsidP="00BD3F11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MyriadPro-Regular"/>
                      <w:color w:val="FF0000"/>
                      <w:lang w:eastAsia="en-US"/>
                    </w:rPr>
                  </w:pPr>
                  <w:r w:rsidRPr="004A5CAD">
                    <w:rPr>
                      <w:rFonts w:eastAsia="MyriadPro-Regular"/>
                      <w:b/>
                      <w:color w:val="FF0000"/>
                      <w:u w:val="single"/>
                      <w:lang w:eastAsia="en-US"/>
                    </w:rPr>
                    <w:t>S stiskanjem (tlačenjem)</w:t>
                  </w:r>
                  <w:r w:rsidRPr="004A5CAD">
                    <w:rPr>
                      <w:rFonts w:eastAsia="MyriadPro-Regular"/>
                      <w:b/>
                      <w:color w:val="FF0000"/>
                      <w:lang w:eastAsia="en-US"/>
                    </w:rPr>
                    <w:t xml:space="preserve"> iz snovi </w:t>
                  </w:r>
                  <w:r w:rsidRPr="004A5CAD">
                    <w:rPr>
                      <w:rFonts w:eastAsia="MyriadPro-Regular"/>
                      <w:b/>
                      <w:color w:val="FF0000"/>
                      <w:u w:val="single"/>
                      <w:lang w:eastAsia="en-US"/>
                    </w:rPr>
                    <w:t>iztisnemo zrak</w:t>
                  </w:r>
                  <w:r w:rsidRPr="004A5CAD">
                    <w:rPr>
                      <w:rFonts w:eastAsia="MyriadPro-Regular"/>
                      <w:b/>
                      <w:color w:val="FF0000"/>
                      <w:lang w:eastAsia="en-US"/>
                    </w:rPr>
                    <w:t xml:space="preserve"> in na ta način </w:t>
                  </w:r>
                  <w:r w:rsidRPr="004A5CAD">
                    <w:rPr>
                      <w:rFonts w:eastAsia="MyriadPro-Regular"/>
                      <w:b/>
                      <w:color w:val="FF0000"/>
                      <w:u w:val="single"/>
                      <w:lang w:eastAsia="en-US"/>
                    </w:rPr>
                    <w:t>zmanjšamo njeno prostornino</w:t>
                  </w:r>
                  <w:r w:rsidRPr="004A5CAD">
                    <w:rPr>
                      <w:rFonts w:eastAsia="MyriadPro-Regular"/>
                      <w:color w:val="FF0000"/>
                      <w:u w:val="single"/>
                      <w:lang w:eastAsia="en-US"/>
                    </w:rPr>
                    <w:t>.</w:t>
                  </w:r>
                  <w:r w:rsidRPr="004A5CAD">
                    <w:rPr>
                      <w:rFonts w:eastAsia="MyriadPro-Regular"/>
                      <w:color w:val="FF0000"/>
                      <w:lang w:eastAsia="en-US"/>
                    </w:rPr>
                    <w:t xml:space="preserve"> Tako lahko na enem mestu shranimo več teles. </w:t>
                  </w:r>
                </w:p>
                <w:p w:rsidR="00904EB7" w:rsidRPr="004A5CAD" w:rsidRDefault="00904EB7" w:rsidP="00BD3F11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MyriadPro-Regular"/>
                      <w:color w:val="FF0000"/>
                      <w:lang w:eastAsia="en-US"/>
                    </w:rPr>
                  </w:pPr>
                  <w:r w:rsidRPr="004A5CAD">
                    <w:rPr>
                      <w:rFonts w:eastAsia="MyriadPro-Regular"/>
                      <w:color w:val="FF0000"/>
                      <w:lang w:eastAsia="en-US"/>
                    </w:rPr>
                    <w:t>V večjih posodah lahko hranimo večjo količino snovi.</w:t>
                  </w:r>
                </w:p>
                <w:p w:rsidR="00BD3F11" w:rsidRPr="00BD3F11" w:rsidRDefault="00BD3F11" w:rsidP="00BD3F11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color w:val="FF0000"/>
                      <w:lang w:eastAsia="en-US"/>
                    </w:rPr>
                  </w:pPr>
                </w:p>
              </w:tc>
            </w:tr>
          </w:tbl>
          <w:p w:rsidR="00937069" w:rsidRDefault="00937069" w:rsidP="00AF6124">
            <w:pPr>
              <w:pStyle w:val="Odstavekseznama"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7C6D47" w:rsidRDefault="007C6D47" w:rsidP="00AF6124">
      <w:pPr>
        <w:spacing w:line="276" w:lineRule="auto"/>
        <w:rPr>
          <w:b/>
          <w:color w:val="FF0000"/>
          <w:lang w:eastAsia="en-US"/>
        </w:rPr>
      </w:pPr>
    </w:p>
    <w:p w:rsidR="00AF6124" w:rsidRPr="007C6D47" w:rsidRDefault="00BD3F11" w:rsidP="00AF6124">
      <w:pPr>
        <w:pStyle w:val="Odstavekseznama"/>
        <w:numPr>
          <w:ilvl w:val="0"/>
          <w:numId w:val="1"/>
        </w:numPr>
        <w:spacing w:line="276" w:lineRule="auto"/>
        <w:rPr>
          <w:b/>
          <w:highlight w:val="cyan"/>
          <w:lang w:eastAsia="en-US"/>
        </w:rPr>
      </w:pPr>
      <w:r w:rsidRPr="007C6D47">
        <w:rPr>
          <w:b/>
          <w:highlight w:val="cyan"/>
          <w:lang w:eastAsia="en-US"/>
        </w:rPr>
        <w:t xml:space="preserve">Dodatna naloga: </w:t>
      </w:r>
    </w:p>
    <w:p w:rsidR="00AF6124" w:rsidRDefault="00AF6124" w:rsidP="00AF6124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</w:t>
      </w:r>
      <w:r w:rsidRPr="00BD3F11">
        <w:rPr>
          <w:b/>
          <w:lang w:eastAsia="en-US"/>
        </w:rPr>
        <w:t>Učbenik str. 83:</w:t>
      </w:r>
      <w:r w:rsidR="00BD3F11">
        <w:rPr>
          <w:lang w:eastAsia="en-US"/>
        </w:rPr>
        <w:t xml:space="preserve"> Pisno o</w:t>
      </w:r>
      <w:r w:rsidR="004A5CAD">
        <w:rPr>
          <w:lang w:eastAsia="en-US"/>
        </w:rPr>
        <w:t>dgovori na vprašanja v</w:t>
      </w:r>
      <w:r>
        <w:rPr>
          <w:lang w:eastAsia="en-US"/>
        </w:rPr>
        <w:t xml:space="preserve"> rubriki </w:t>
      </w:r>
      <w:r>
        <w:rPr>
          <w:b/>
          <w:lang w:eastAsia="en-US"/>
        </w:rPr>
        <w:t>Tri vprašanja.</w:t>
      </w:r>
      <w:r>
        <w:rPr>
          <w:lang w:eastAsia="en-US"/>
        </w:rPr>
        <w:t xml:space="preserve"> </w:t>
      </w:r>
    </w:p>
    <w:p w:rsidR="00AF6124" w:rsidRDefault="00AF6124" w:rsidP="00AF6124"/>
    <w:p w:rsidR="00AF6124" w:rsidRPr="00B329C0" w:rsidRDefault="007C6D47" w:rsidP="00AF6124">
      <w:pPr>
        <w:rPr>
          <w:i/>
        </w:rPr>
      </w:pPr>
      <w:r w:rsidRPr="00B329C0">
        <w:rPr>
          <w:i/>
          <w:highlight w:val="yellow"/>
        </w:rPr>
        <w:t>To je to! Učno snov večkrat ponovi! ***</w:t>
      </w:r>
    </w:p>
    <w:sectPr w:rsidR="00AF6124" w:rsidRPr="00B3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EE"/>
    <w:family w:val="swiss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F23"/>
    <w:multiLevelType w:val="hybridMultilevel"/>
    <w:tmpl w:val="BB36A23A"/>
    <w:lvl w:ilvl="0" w:tplc="AE3CA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433E"/>
    <w:multiLevelType w:val="hybridMultilevel"/>
    <w:tmpl w:val="5746AF0C"/>
    <w:lvl w:ilvl="0" w:tplc="22CE97BA">
      <w:numFmt w:val="bullet"/>
      <w:lvlText w:val="-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5D3204EE"/>
    <w:multiLevelType w:val="hybridMultilevel"/>
    <w:tmpl w:val="97AE68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24"/>
    <w:rsid w:val="00185EFC"/>
    <w:rsid w:val="004A5CAD"/>
    <w:rsid w:val="004F3A7C"/>
    <w:rsid w:val="00562581"/>
    <w:rsid w:val="005840DB"/>
    <w:rsid w:val="007C6D47"/>
    <w:rsid w:val="007F3C34"/>
    <w:rsid w:val="00904EB7"/>
    <w:rsid w:val="00937069"/>
    <w:rsid w:val="00977929"/>
    <w:rsid w:val="00AB0B01"/>
    <w:rsid w:val="00AF6124"/>
    <w:rsid w:val="00B1315D"/>
    <w:rsid w:val="00B226C7"/>
    <w:rsid w:val="00B329C0"/>
    <w:rsid w:val="00B92FD7"/>
    <w:rsid w:val="00BB6CA1"/>
    <w:rsid w:val="00BD3F11"/>
    <w:rsid w:val="00C24D7A"/>
    <w:rsid w:val="00C6443A"/>
    <w:rsid w:val="00D25293"/>
    <w:rsid w:val="00F17F18"/>
    <w:rsid w:val="00F6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E7F7"/>
  <w15:chartTrackingRefBased/>
  <w15:docId w15:val="{4307F810-3143-4697-9E92-6499851D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61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6124"/>
    <w:pPr>
      <w:ind w:left="720"/>
      <w:contextualSpacing/>
    </w:pPr>
  </w:style>
  <w:style w:type="table" w:styleId="Tabelamrea">
    <w:name w:val="Table Grid"/>
    <w:basedOn w:val="Navadnatabela"/>
    <w:uiPriority w:val="39"/>
    <w:rsid w:val="0093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18</cp:revision>
  <dcterms:created xsi:type="dcterms:W3CDTF">2020-03-24T17:19:00Z</dcterms:created>
  <dcterms:modified xsi:type="dcterms:W3CDTF">2020-03-25T09:59:00Z</dcterms:modified>
</cp:coreProperties>
</file>