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Pr="00926D41" w:rsidRDefault="00926D41">
      <w:pPr>
        <w:rPr>
          <w:sz w:val="24"/>
          <w:szCs w:val="24"/>
        </w:rPr>
      </w:pPr>
      <w:r w:rsidRPr="00926D41">
        <w:rPr>
          <w:sz w:val="24"/>
          <w:szCs w:val="24"/>
        </w:rPr>
        <w:t>Pozdravljen,</w:t>
      </w:r>
    </w:p>
    <w:p w:rsidR="00926D41" w:rsidRPr="00926D41" w:rsidRDefault="00926D41">
      <w:pPr>
        <w:rPr>
          <w:sz w:val="24"/>
          <w:szCs w:val="24"/>
        </w:rPr>
      </w:pPr>
    </w:p>
    <w:p w:rsidR="00926D41" w:rsidRPr="00926D41" w:rsidRDefault="00926D41">
      <w:pPr>
        <w:rPr>
          <w:sz w:val="24"/>
          <w:szCs w:val="24"/>
        </w:rPr>
      </w:pPr>
      <w:r w:rsidRPr="00926D41">
        <w:rPr>
          <w:sz w:val="24"/>
          <w:szCs w:val="24"/>
        </w:rPr>
        <w:t>pošiljam rešitve od včeraj.</w:t>
      </w:r>
    </w:p>
    <w:p w:rsidR="00926D41" w:rsidRPr="00926D41" w:rsidRDefault="00926D41">
      <w:pPr>
        <w:rPr>
          <w:sz w:val="24"/>
          <w:szCs w:val="24"/>
        </w:rPr>
      </w:pPr>
    </w:p>
    <w:p w:rsidR="00926D41" w:rsidRPr="00926D41" w:rsidRDefault="00926D41" w:rsidP="00926D41">
      <w:pPr>
        <w:spacing w:after="0" w:line="276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  <w:r w:rsidRPr="00926D41"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  <w:t>ZGODILO SE JE …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 xml:space="preserve">1. naloga: 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i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926D41">
        <w:rPr>
          <w:rFonts w:ascii="Tahoma" w:eastAsia="MyriadPro-Light" w:hAnsi="Tahoma" w:cs="Tahoma"/>
          <w:i/>
          <w:sz w:val="24"/>
          <w:szCs w:val="24"/>
        </w:rPr>
        <w:t xml:space="preserve">Po smislu, npr.: 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926D41">
        <w:rPr>
          <w:rFonts w:ascii="Tahoma" w:eastAsia="MyriadPro-Light" w:hAnsi="Tahoma" w:cs="Tahoma"/>
          <w:sz w:val="24"/>
          <w:szCs w:val="24"/>
        </w:rPr>
        <w:t>Odlomek besedila govori o ukrepih pri potovalni bolezni/tem, kako lahko zmanjšamo občutljivost za potovalno bolezen./kaj lahko storimo, da zmanjšamo občutljivost za potovalno bolezen./katere ukrepe moramo izvajati, da zmanjšamo občutljivost za potovalno bolezen.</w:t>
      </w:r>
    </w:p>
    <w:p w:rsidR="00926D41" w:rsidRPr="00926D41" w:rsidRDefault="00926D41" w:rsidP="00926D4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>b)</w:t>
      </w:r>
      <w:r w:rsidRPr="00926D41">
        <w:rPr>
          <w:rFonts w:ascii="Tahoma" w:eastAsia="MyriadPro-Light" w:hAnsi="Tahoma" w:cs="Tahoma"/>
          <w:sz w:val="24"/>
          <w:szCs w:val="24"/>
        </w:rPr>
        <w:t xml:space="preserve"> </w:t>
      </w:r>
      <w:r w:rsidRPr="00926D41">
        <w:rPr>
          <w:rFonts w:ascii="Tahoma" w:hAnsi="Tahoma" w:cs="Tahoma"/>
          <w:sz w:val="24"/>
          <w:szCs w:val="24"/>
        </w:rPr>
        <w:t xml:space="preserve">Občutljivost za potovalno bolezen lahko </w:t>
      </w:r>
      <w:r w:rsidRPr="00926D41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zmanjšamo</w:t>
      </w:r>
      <w:r w:rsidRPr="00926D41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26D41">
        <w:rPr>
          <w:rFonts w:ascii="Tahoma" w:hAnsi="Tahoma" w:cs="Tahoma"/>
          <w:sz w:val="24"/>
          <w:szCs w:val="24"/>
        </w:rPr>
        <w:t xml:space="preserve">z mnogimi ukrepi. V avtu </w:t>
      </w:r>
      <w:r w:rsidRPr="00926D41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imamo</w:t>
      </w:r>
      <w:r w:rsidRPr="00926D41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26D41">
        <w:rPr>
          <w:rFonts w:ascii="Tahoma" w:hAnsi="Tahoma" w:cs="Tahoma"/>
          <w:sz w:val="24"/>
          <w:szCs w:val="24"/>
        </w:rPr>
        <w:t xml:space="preserve">odprto okno, na ladji </w:t>
      </w:r>
      <w:r w:rsidRPr="00926D41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se odločimo</w:t>
      </w:r>
      <w:r w:rsidRPr="00926D41">
        <w:rPr>
          <w:rFonts w:ascii="Tahoma" w:hAnsi="Tahoma" w:cs="Tahoma"/>
          <w:sz w:val="24"/>
          <w:szCs w:val="24"/>
        </w:rPr>
        <w:t xml:space="preserve"> za sprehod do palube, v letalu pa </w:t>
      </w:r>
      <w:r w:rsidRPr="00926D41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nastavimo</w:t>
      </w:r>
      <w:r w:rsidRPr="00926D41">
        <w:rPr>
          <w:rFonts w:ascii="Tahoma" w:hAnsi="Tahoma" w:cs="Tahoma"/>
          <w:sz w:val="24"/>
          <w:szCs w:val="24"/>
        </w:rPr>
        <w:t xml:space="preserve"> prezračevanje. Ko </w:t>
      </w:r>
      <w:r w:rsidRPr="00926D41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sedimo</w:t>
      </w:r>
      <w:r w:rsidRPr="00926D41">
        <w:rPr>
          <w:rFonts w:ascii="Tahoma" w:hAnsi="Tahoma" w:cs="Tahoma"/>
          <w:sz w:val="24"/>
          <w:szCs w:val="24"/>
        </w:rPr>
        <w:t xml:space="preserve">, glavo </w:t>
      </w:r>
      <w:r w:rsidRPr="00926D41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držimo</w:t>
      </w:r>
      <w:r w:rsidRPr="00926D41">
        <w:rPr>
          <w:rFonts w:ascii="Tahoma" w:hAnsi="Tahoma" w:cs="Tahoma"/>
          <w:sz w:val="24"/>
          <w:szCs w:val="24"/>
        </w:rPr>
        <w:t xml:space="preserve"> čim bolj pri miru. Med vožnjo </w:t>
      </w:r>
      <w:r w:rsidRPr="00926D41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se ne obračamo</w:t>
      </w:r>
      <w:r w:rsidRPr="00926D41">
        <w:rPr>
          <w:rFonts w:ascii="Tahoma" w:hAnsi="Tahoma" w:cs="Tahoma"/>
          <w:sz w:val="24"/>
          <w:szCs w:val="24"/>
        </w:rPr>
        <w:t xml:space="preserve">, </w:t>
      </w:r>
      <w:r w:rsidRPr="00926D41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sedimo</w:t>
      </w:r>
      <w:r w:rsidRPr="00926D41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26D41">
        <w:rPr>
          <w:rFonts w:ascii="Tahoma" w:hAnsi="Tahoma" w:cs="Tahoma"/>
          <w:sz w:val="24"/>
          <w:szCs w:val="24"/>
        </w:rPr>
        <w:t xml:space="preserve">pa tam, kjer </w:t>
      </w:r>
      <w:r w:rsidRPr="00926D41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se</w:t>
      </w:r>
      <w:r w:rsidRPr="00926D41">
        <w:rPr>
          <w:rFonts w:ascii="Tahoma" w:hAnsi="Tahoma" w:cs="Tahoma"/>
          <w:sz w:val="24"/>
          <w:szCs w:val="24"/>
        </w:rPr>
        <w:t xml:space="preserve"> gibanje najmanj </w:t>
      </w:r>
      <w:r w:rsidRPr="00926D41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čuti</w:t>
      </w:r>
      <w:r w:rsidRPr="00926D41">
        <w:rPr>
          <w:rFonts w:ascii="Tahoma" w:hAnsi="Tahoma" w:cs="Tahoma"/>
          <w:sz w:val="24"/>
          <w:szCs w:val="24"/>
        </w:rPr>
        <w:t xml:space="preserve">: v avtu spredaj, na ladji v sredini in na letalu nad krili. Med vožnjo </w:t>
      </w:r>
      <w:r w:rsidRPr="00926D41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ne beremo</w:t>
      </w:r>
      <w:r w:rsidRPr="00926D41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26D41">
        <w:rPr>
          <w:rFonts w:ascii="Tahoma" w:hAnsi="Tahoma" w:cs="Tahoma"/>
          <w:sz w:val="24"/>
          <w:szCs w:val="24"/>
        </w:rPr>
        <w:t xml:space="preserve">in </w:t>
      </w:r>
      <w:r w:rsidRPr="00926D41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ne jemo</w:t>
      </w:r>
      <w:r w:rsidRPr="00926D41">
        <w:rPr>
          <w:rFonts w:ascii="Tahoma" w:hAnsi="Tahoma" w:cs="Tahoma"/>
          <w:sz w:val="24"/>
          <w:szCs w:val="24"/>
        </w:rPr>
        <w:t xml:space="preserve">. </w:t>
      </w:r>
      <w:r w:rsidRPr="00926D41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Priporočajo</w:t>
      </w:r>
      <w:r w:rsidRPr="00926D41">
        <w:rPr>
          <w:rFonts w:ascii="Tahoma" w:hAnsi="Tahoma" w:cs="Tahoma"/>
          <w:sz w:val="24"/>
          <w:szCs w:val="24"/>
        </w:rPr>
        <w:t xml:space="preserve">, da med vožnjo ob prvem pojavu slabosti </w:t>
      </w:r>
      <w:r w:rsidRPr="00926D41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grizljamo</w:t>
      </w:r>
      <w:r w:rsidRPr="00926D41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26D41">
        <w:rPr>
          <w:rFonts w:ascii="Tahoma" w:hAnsi="Tahoma" w:cs="Tahoma"/>
          <w:sz w:val="24"/>
          <w:szCs w:val="24"/>
        </w:rPr>
        <w:t>oljke ali rezine limone.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926D41">
        <w:rPr>
          <w:rFonts w:ascii="Tahoma" w:hAnsi="Tahoma" w:cs="Tahoma"/>
          <w:sz w:val="24"/>
          <w:szCs w:val="24"/>
        </w:rPr>
        <w:t>Občutljivost za potovalno bolezen lahko zmanjšamo</w:t>
      </w:r>
      <w:r w:rsidRPr="00926D41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26D41">
        <w:rPr>
          <w:rFonts w:ascii="Tahoma" w:hAnsi="Tahoma" w:cs="Tahoma"/>
          <w:sz w:val="24"/>
          <w:szCs w:val="24"/>
        </w:rPr>
        <w:t>z mnogimi ukrepi.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>število</w:t>
      </w:r>
      <w:r w:rsidRPr="00926D41">
        <w:rPr>
          <w:rFonts w:ascii="Tahoma" w:eastAsia="MyriadPro-Light" w:hAnsi="Tahoma" w:cs="Tahoma"/>
          <w:sz w:val="24"/>
          <w:szCs w:val="24"/>
        </w:rPr>
        <w:t xml:space="preserve">, stopnjo, sklon, 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>čas</w:t>
      </w:r>
      <w:r w:rsidRPr="00926D41">
        <w:rPr>
          <w:rFonts w:ascii="Tahoma" w:eastAsia="MyriadPro-Light" w:hAnsi="Tahoma" w:cs="Tahoma"/>
          <w:sz w:val="24"/>
          <w:szCs w:val="24"/>
        </w:rPr>
        <w:t xml:space="preserve">, vrsto, 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>osebo</w:t>
      </w:r>
    </w:p>
    <w:p w:rsidR="00926D41" w:rsidRPr="00926D41" w:rsidRDefault="00926D41" w:rsidP="00926D41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 xml:space="preserve">d) </w:t>
      </w:r>
      <w:r w:rsidRPr="00926D41">
        <w:rPr>
          <w:rFonts w:ascii="Tahoma" w:eastAsia="MyriadPro-Light" w:hAnsi="Tahoma" w:cs="Tahoma"/>
          <w:sz w:val="24"/>
          <w:szCs w:val="24"/>
        </w:rPr>
        <w:t>A V 1. osebi ednine.</w:t>
      </w:r>
    </w:p>
    <w:p w:rsidR="00926D41" w:rsidRPr="00926D41" w:rsidRDefault="00926D41" w:rsidP="00926D41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926D41">
        <w:rPr>
          <w:rFonts w:ascii="Tahoma" w:eastAsia="MyriadPro-Light" w:hAnsi="Tahoma" w:cs="Tahoma"/>
          <w:sz w:val="24"/>
          <w:szCs w:val="24"/>
        </w:rPr>
        <w:tab/>
        <w:t>B V 3. osebi ednine.</w:t>
      </w:r>
    </w:p>
    <w:p w:rsidR="00926D41" w:rsidRPr="00926D41" w:rsidRDefault="00926D41" w:rsidP="00926D41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926D41">
        <w:rPr>
          <w:rFonts w:ascii="Tahoma" w:eastAsia="MyriadPro-Light" w:hAnsi="Tahoma" w:cs="Tahoma"/>
          <w:sz w:val="24"/>
          <w:szCs w:val="24"/>
        </w:rPr>
        <w:tab/>
      </w:r>
      <w:r w:rsidRPr="00926D41">
        <w:rPr>
          <w:rFonts w:ascii="Tahoma" w:eastAsia="MyriadPro-Light" w:hAnsi="Tahoma" w:cs="Tahoma"/>
          <w:b/>
          <w:color w:val="FF0000"/>
          <w:sz w:val="24"/>
          <w:szCs w:val="24"/>
          <w:bdr w:val="single" w:sz="4" w:space="0" w:color="auto"/>
        </w:rPr>
        <w:t>C</w:t>
      </w:r>
      <w:r w:rsidRPr="00926D41">
        <w:rPr>
          <w:rFonts w:ascii="Tahoma" w:eastAsia="MyriadPro-Light" w:hAnsi="Tahoma" w:cs="Tahoma"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>V 1. osebi množine</w:t>
      </w:r>
      <w:r w:rsidRPr="00926D41">
        <w:rPr>
          <w:rFonts w:ascii="Tahoma" w:eastAsia="MyriadPro-Light" w:hAnsi="Tahoma" w:cs="Tahoma"/>
          <w:sz w:val="24"/>
          <w:szCs w:val="24"/>
        </w:rPr>
        <w:t>.</w:t>
      </w:r>
    </w:p>
    <w:p w:rsidR="00926D41" w:rsidRPr="00926D41" w:rsidRDefault="00926D41" w:rsidP="00926D41">
      <w:pPr>
        <w:tabs>
          <w:tab w:val="left" w:pos="284"/>
        </w:tabs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926D41">
        <w:rPr>
          <w:rFonts w:ascii="Tahoma" w:eastAsia="MyriadPro-Light" w:hAnsi="Tahoma" w:cs="Tahoma"/>
          <w:sz w:val="24"/>
          <w:szCs w:val="24"/>
        </w:rPr>
        <w:tab/>
        <w:t>Č V 3. osebi dvojine.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 xml:space="preserve">e)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Glagol v 3. osebi ednine: 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>se čuti</w:t>
      </w:r>
    </w:p>
    <w:p w:rsidR="00926D41" w:rsidRPr="00926D41" w:rsidRDefault="00926D41" w:rsidP="00926D41">
      <w:pPr>
        <w:spacing w:after="0" w:line="276" w:lineRule="auto"/>
        <w:ind w:firstLine="284"/>
        <w:rPr>
          <w:rFonts w:ascii="Tahoma" w:eastAsia="MyriadPro-Light" w:hAnsi="Tahoma" w:cs="Tahoma"/>
          <w:b/>
          <w:sz w:val="24"/>
          <w:szCs w:val="24"/>
        </w:rPr>
      </w:pPr>
      <w:r w:rsidRPr="00926D41">
        <w:rPr>
          <w:rFonts w:ascii="Tahoma" w:eastAsia="MyriadPro-Light" w:hAnsi="Tahoma" w:cs="Tahoma"/>
          <w:sz w:val="24"/>
          <w:szCs w:val="24"/>
        </w:rPr>
        <w:t xml:space="preserve">Glagol v 3. osebi množine: 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>priporočajo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i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 xml:space="preserve">f) </w:t>
      </w:r>
      <w:r w:rsidRPr="00926D41">
        <w:rPr>
          <w:rFonts w:ascii="Tahoma" w:eastAsia="MyriadPro-Light" w:hAnsi="Tahoma" w:cs="Tahoma"/>
          <w:i/>
          <w:sz w:val="24"/>
          <w:szCs w:val="24"/>
        </w:rPr>
        <w:t xml:space="preserve">Po smislu, npr.: </w:t>
      </w:r>
    </w:p>
    <w:p w:rsidR="00926D41" w:rsidRPr="00926D41" w:rsidRDefault="00926D41" w:rsidP="00926D41">
      <w:pPr>
        <w:spacing w:after="0" w:line="276" w:lineRule="auto"/>
        <w:ind w:left="284"/>
        <w:rPr>
          <w:rFonts w:ascii="Tahoma" w:eastAsia="MyriadPro-Light" w:hAnsi="Tahoma" w:cs="Tahoma"/>
          <w:sz w:val="24"/>
          <w:szCs w:val="24"/>
        </w:rPr>
      </w:pPr>
      <w:r w:rsidRPr="00926D41">
        <w:rPr>
          <w:rFonts w:ascii="Tahoma" w:eastAsia="MyriadPro-Light" w:hAnsi="Tahoma" w:cs="Tahoma"/>
          <w:sz w:val="24"/>
          <w:szCs w:val="24"/>
        </w:rPr>
        <w:t xml:space="preserve">S prijateljem Vidom na vsakem treningu 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 xml:space="preserve">zmanjšata </w:t>
      </w:r>
      <w:r w:rsidRPr="00926D41">
        <w:rPr>
          <w:rFonts w:ascii="Tahoma" w:eastAsia="MyriadPro-Light" w:hAnsi="Tahoma" w:cs="Tahoma"/>
          <w:sz w:val="24"/>
          <w:szCs w:val="24"/>
        </w:rPr>
        <w:t>zaostanek za ostalimi soigralci.</w:t>
      </w:r>
    </w:p>
    <w:p w:rsidR="00926D41" w:rsidRPr="00926D41" w:rsidRDefault="00926D41" w:rsidP="00926D41">
      <w:pPr>
        <w:spacing w:after="0" w:line="276" w:lineRule="auto"/>
        <w:ind w:left="284"/>
        <w:rPr>
          <w:rFonts w:ascii="Tahoma" w:eastAsia="MyriadPro-Light" w:hAnsi="Tahoma" w:cs="Tahoma"/>
          <w:sz w:val="24"/>
          <w:szCs w:val="24"/>
        </w:rPr>
      </w:pPr>
      <w:r w:rsidRPr="00926D41">
        <w:rPr>
          <w:rFonts w:ascii="Tahoma" w:eastAsia="MyriadPro-Light" w:hAnsi="Tahoma" w:cs="Tahoma"/>
          <w:sz w:val="24"/>
          <w:szCs w:val="24"/>
        </w:rPr>
        <w:t xml:space="preserve">Špela 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 xml:space="preserve">sedi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na leseni klopci v parku. </w:t>
      </w:r>
    </w:p>
    <w:p w:rsidR="00926D41" w:rsidRPr="00926D41" w:rsidRDefault="00926D41" w:rsidP="00926D41">
      <w:pPr>
        <w:spacing w:after="0" w:line="276" w:lineRule="auto"/>
        <w:ind w:left="284"/>
        <w:rPr>
          <w:rFonts w:ascii="Tahoma" w:eastAsia="MyriadPro-Light" w:hAnsi="Tahoma" w:cs="Tahoma"/>
          <w:sz w:val="24"/>
          <w:szCs w:val="24"/>
        </w:rPr>
      </w:pPr>
      <w:r w:rsidRPr="00926D41">
        <w:rPr>
          <w:rFonts w:ascii="Tahoma" w:eastAsia="MyriadPro-Light" w:hAnsi="Tahoma" w:cs="Tahoma"/>
          <w:sz w:val="24"/>
          <w:szCs w:val="24"/>
        </w:rPr>
        <w:t xml:space="preserve">Midva 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 xml:space="preserve">imava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pri babici polno skrinjo starih igrač. </w:t>
      </w:r>
    </w:p>
    <w:p w:rsidR="00926D41" w:rsidRPr="00926D41" w:rsidRDefault="00926D41" w:rsidP="00926D41">
      <w:pPr>
        <w:spacing w:after="0" w:line="276" w:lineRule="auto"/>
        <w:ind w:left="284"/>
        <w:rPr>
          <w:rFonts w:ascii="Tahoma" w:eastAsia="MyriadPro-Light" w:hAnsi="Tahoma" w:cs="Tahoma"/>
          <w:sz w:val="24"/>
          <w:szCs w:val="24"/>
        </w:rPr>
      </w:pPr>
      <w:r w:rsidRPr="00926D41">
        <w:rPr>
          <w:rFonts w:ascii="Tahoma" w:eastAsia="MyriadPro-Light" w:hAnsi="Tahoma" w:cs="Tahoma"/>
          <w:sz w:val="24"/>
          <w:szCs w:val="24"/>
        </w:rPr>
        <w:t xml:space="preserve">Korenje lahko 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 xml:space="preserve">grizljaš </w:t>
      </w:r>
      <w:r w:rsidRPr="00926D41">
        <w:rPr>
          <w:rFonts w:ascii="Tahoma" w:eastAsia="MyriadPro-Light" w:hAnsi="Tahoma" w:cs="Tahoma"/>
          <w:sz w:val="24"/>
          <w:szCs w:val="24"/>
        </w:rPr>
        <w:t>kot prigrizek med obroki.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 xml:space="preserve">g)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Glagoli v besedilu so v 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>sedanjiku</w:t>
      </w:r>
      <w:r w:rsidRPr="00926D41">
        <w:rPr>
          <w:rFonts w:ascii="Tahoma" w:eastAsia="MyriadPro-Light" w:hAnsi="Tahoma" w:cs="Tahoma"/>
          <w:sz w:val="24"/>
          <w:szCs w:val="24"/>
        </w:rPr>
        <w:t>.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>2. naloga:</w:t>
      </w:r>
    </w:p>
    <w:tbl>
      <w:tblPr>
        <w:tblpPr w:leftFromText="141" w:rightFromText="141" w:vertAnchor="text" w:horzAnchor="page" w:tblpX="215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574"/>
        <w:gridCol w:w="1843"/>
      </w:tblGrid>
      <w:tr w:rsidR="00926D41" w:rsidRPr="00926D41" w:rsidTr="00187DA2">
        <w:tc>
          <w:tcPr>
            <w:tcW w:w="2111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Glagol</w:t>
            </w:r>
          </w:p>
        </w:tc>
        <w:tc>
          <w:tcPr>
            <w:tcW w:w="1574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Oseba</w:t>
            </w:r>
          </w:p>
        </w:tc>
        <w:tc>
          <w:tcPr>
            <w:tcW w:w="1843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Število</w:t>
            </w:r>
          </w:p>
        </w:tc>
      </w:tr>
      <w:tr w:rsidR="00926D41" w:rsidRPr="00926D41" w:rsidTr="00187DA2">
        <w:tc>
          <w:tcPr>
            <w:tcW w:w="2111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smo imeli</w:t>
            </w:r>
          </w:p>
        </w:tc>
        <w:tc>
          <w:tcPr>
            <w:tcW w:w="1574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 xml:space="preserve">1. os. </w:t>
            </w:r>
          </w:p>
        </w:tc>
        <w:tc>
          <w:tcPr>
            <w:tcW w:w="1843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mn.</w:t>
            </w:r>
          </w:p>
        </w:tc>
      </w:tr>
      <w:tr w:rsidR="00926D41" w:rsidRPr="00926D41" w:rsidTr="00187DA2">
        <w:tc>
          <w:tcPr>
            <w:tcW w:w="2111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verjamem</w:t>
            </w:r>
          </w:p>
        </w:tc>
        <w:tc>
          <w:tcPr>
            <w:tcW w:w="1574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 xml:space="preserve">1. os. </w:t>
            </w:r>
          </w:p>
        </w:tc>
        <w:tc>
          <w:tcPr>
            <w:tcW w:w="1843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proofErr w:type="spellStart"/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ed</w:t>
            </w:r>
            <w:proofErr w:type="spellEnd"/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.</w:t>
            </w:r>
          </w:p>
        </w:tc>
      </w:tr>
      <w:tr w:rsidR="00926D41" w:rsidRPr="00926D41" w:rsidTr="00187DA2">
        <w:tc>
          <w:tcPr>
            <w:tcW w:w="2111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 xml:space="preserve">je zbolela </w:t>
            </w:r>
          </w:p>
        </w:tc>
        <w:tc>
          <w:tcPr>
            <w:tcW w:w="1574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 xml:space="preserve">3. os. </w:t>
            </w:r>
          </w:p>
        </w:tc>
        <w:tc>
          <w:tcPr>
            <w:tcW w:w="1843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proofErr w:type="spellStart"/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ed</w:t>
            </w:r>
            <w:proofErr w:type="spellEnd"/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.</w:t>
            </w:r>
          </w:p>
        </w:tc>
      </w:tr>
      <w:tr w:rsidR="00926D41" w:rsidRPr="00926D41" w:rsidTr="00187DA2">
        <w:tc>
          <w:tcPr>
            <w:tcW w:w="2111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 xml:space="preserve">sta stopila </w:t>
            </w:r>
          </w:p>
        </w:tc>
        <w:tc>
          <w:tcPr>
            <w:tcW w:w="1574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 xml:space="preserve">3. os. </w:t>
            </w:r>
          </w:p>
        </w:tc>
        <w:tc>
          <w:tcPr>
            <w:tcW w:w="1843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proofErr w:type="spellStart"/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dv</w:t>
            </w:r>
            <w:proofErr w:type="spellEnd"/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.</w:t>
            </w:r>
          </w:p>
        </w:tc>
      </w:tr>
    </w:tbl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 xml:space="preserve">a) 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lastRenderedPageBreak/>
        <w:t xml:space="preserve">b) </w:t>
      </w:r>
      <w:r w:rsidRPr="00926D41">
        <w:rPr>
          <w:rFonts w:ascii="Tahoma" w:eastAsia="MyriadPro-Light" w:hAnsi="Tahoma" w:cs="Tahoma"/>
          <w:sz w:val="24"/>
          <w:szCs w:val="24"/>
        </w:rPr>
        <w:t>verjamem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926D41">
        <w:rPr>
          <w:rFonts w:ascii="Tahoma" w:eastAsia="MyriadPro-Light" w:hAnsi="Tahoma" w:cs="Tahoma"/>
          <w:b/>
          <w:sz w:val="24"/>
          <w:szCs w:val="24"/>
        </w:rPr>
        <w:tab/>
      </w:r>
      <w:r w:rsidRPr="00926D41">
        <w:rPr>
          <w:rFonts w:ascii="Tahoma" w:eastAsia="MyriadPro-Light" w:hAnsi="Tahoma" w:cs="Tahoma"/>
          <w:b/>
          <w:sz w:val="24"/>
          <w:szCs w:val="24"/>
        </w:rPr>
        <w:tab/>
      </w:r>
      <w:r w:rsidRPr="00926D41">
        <w:rPr>
          <w:rFonts w:ascii="Tahoma" w:eastAsia="MyriadPro-Light" w:hAnsi="Tahoma" w:cs="Tahoma"/>
          <w:b/>
          <w:sz w:val="24"/>
          <w:szCs w:val="24"/>
        </w:rPr>
        <w:tab/>
      </w:r>
      <w:r w:rsidRPr="00926D41">
        <w:rPr>
          <w:rFonts w:ascii="Tahoma" w:eastAsia="MyriadPro-Light" w:hAnsi="Tahoma" w:cs="Tahoma"/>
          <w:b/>
          <w:sz w:val="24"/>
          <w:szCs w:val="24"/>
        </w:rPr>
        <w:tab/>
      </w:r>
      <w:r w:rsidRPr="00926D41">
        <w:rPr>
          <w:rFonts w:ascii="Tahoma" w:eastAsia="MyriadPro-Light" w:hAnsi="Tahoma" w:cs="Tahoma"/>
          <w:b/>
          <w:sz w:val="24"/>
          <w:szCs w:val="24"/>
        </w:rPr>
        <w:tab/>
      </w:r>
      <w:r w:rsidRPr="00926D41">
        <w:rPr>
          <w:rFonts w:ascii="Tahoma" w:eastAsia="MyriadPro-Light" w:hAnsi="Tahoma" w:cs="Tahoma"/>
          <w:b/>
          <w:sz w:val="24"/>
          <w:szCs w:val="24"/>
        </w:rPr>
        <w:tab/>
      </w:r>
      <w:r w:rsidRPr="00926D41">
        <w:rPr>
          <w:rFonts w:ascii="Tahoma" w:eastAsia="MyriadPro-Light" w:hAnsi="Tahoma" w:cs="Tahoma"/>
          <w:b/>
          <w:sz w:val="24"/>
          <w:szCs w:val="24"/>
        </w:rPr>
        <w:tab/>
      </w:r>
      <w:r w:rsidRPr="00926D41">
        <w:rPr>
          <w:rFonts w:ascii="Tahoma" w:eastAsia="MyriadPro-Light" w:hAnsi="Tahoma" w:cs="Tahoma"/>
          <w:sz w:val="24"/>
          <w:szCs w:val="24"/>
        </w:rPr>
        <w:t>dejanja v trenutku govorjenja.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 xml:space="preserve">    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Glagoli </w:t>
      </w:r>
      <w:r w:rsidRPr="00926D41">
        <w:rPr>
          <w:rFonts w:ascii="Tahoma" w:eastAsia="MyriadPro-Light" w:hAnsi="Tahoma" w:cs="Tahoma"/>
          <w:i/>
          <w:sz w:val="24"/>
          <w:szCs w:val="24"/>
        </w:rPr>
        <w:t>smo imeli, je zbolela, sta stopila</w:t>
      </w:r>
      <w:r w:rsidRPr="00926D41">
        <w:rPr>
          <w:rFonts w:ascii="Tahoma" w:eastAsia="MyriadPro-Light" w:hAnsi="Tahoma" w:cs="Tahoma"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sz w:val="24"/>
          <w:szCs w:val="24"/>
        </w:rPr>
        <w:tab/>
      </w:r>
      <w:r w:rsidRPr="00926D41">
        <w:rPr>
          <w:rFonts w:ascii="Tahoma" w:eastAsia="MyriadPro-Light" w:hAnsi="Tahoma" w:cs="Tahoma"/>
          <w:sz w:val="24"/>
          <w:szCs w:val="24"/>
        </w:rPr>
        <w:tab/>
        <w:t>dejanja, ki se bodo šele zgodila.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926D41">
        <w:rPr>
          <w:rFonts w:ascii="Tahoma" w:eastAsia="MyriadPro-Light" w:hAnsi="Tahoma" w:cs="Tahoma"/>
          <w:sz w:val="24"/>
          <w:szCs w:val="24"/>
        </w:rPr>
        <w:tab/>
      </w:r>
      <w:r w:rsidRPr="00926D41">
        <w:rPr>
          <w:rFonts w:ascii="Tahoma" w:eastAsia="MyriadPro-Light" w:hAnsi="Tahoma" w:cs="Tahoma"/>
          <w:sz w:val="24"/>
          <w:szCs w:val="24"/>
        </w:rPr>
        <w:tab/>
      </w:r>
      <w:r w:rsidRPr="00926D41">
        <w:rPr>
          <w:rFonts w:ascii="Tahoma" w:eastAsia="MyriadPro-Light" w:hAnsi="Tahoma" w:cs="Tahoma"/>
          <w:sz w:val="24"/>
          <w:szCs w:val="24"/>
        </w:rPr>
        <w:tab/>
      </w:r>
      <w:r w:rsidRPr="00926D41">
        <w:rPr>
          <w:rFonts w:ascii="Tahoma" w:eastAsia="MyriadPro-Light" w:hAnsi="Tahoma" w:cs="Tahoma"/>
          <w:sz w:val="24"/>
          <w:szCs w:val="24"/>
        </w:rPr>
        <w:tab/>
      </w:r>
      <w:r w:rsidRPr="00926D41">
        <w:rPr>
          <w:rFonts w:ascii="Tahoma" w:eastAsia="MyriadPro-Light" w:hAnsi="Tahoma" w:cs="Tahoma"/>
          <w:sz w:val="24"/>
          <w:szCs w:val="24"/>
        </w:rPr>
        <w:tab/>
      </w:r>
      <w:r w:rsidRPr="00926D41">
        <w:rPr>
          <w:rFonts w:ascii="Tahoma" w:eastAsia="MyriadPro-Light" w:hAnsi="Tahoma" w:cs="Tahoma"/>
          <w:sz w:val="24"/>
          <w:szCs w:val="24"/>
        </w:rPr>
        <w:tab/>
      </w:r>
      <w:r w:rsidRPr="00926D41">
        <w:rPr>
          <w:rFonts w:ascii="Tahoma" w:eastAsia="MyriadPro-Light" w:hAnsi="Tahoma" w:cs="Tahoma"/>
          <w:sz w:val="24"/>
          <w:szCs w:val="24"/>
        </w:rPr>
        <w:tab/>
      </w:r>
      <w:r w:rsidRPr="00926D41">
        <w:rPr>
          <w:rFonts w:ascii="Tahoma" w:eastAsia="MyriadPro-Light" w:hAnsi="Tahoma" w:cs="Tahoma"/>
          <w:color w:val="FF0000"/>
          <w:sz w:val="24"/>
          <w:szCs w:val="24"/>
          <w:u w:val="single"/>
        </w:rPr>
        <w:t>izražajo dejanja, ki so se že zgodila.</w:t>
      </w:r>
      <w:r w:rsidRPr="00926D41">
        <w:rPr>
          <w:rFonts w:ascii="Tahoma" w:eastAsia="MyriadPro-Light" w:hAnsi="Tahoma" w:cs="Tahoma"/>
          <w:sz w:val="24"/>
          <w:szCs w:val="24"/>
        </w:rPr>
        <w:tab/>
      </w:r>
      <w:r w:rsidRPr="00926D41">
        <w:rPr>
          <w:rFonts w:ascii="Tahoma" w:eastAsia="MyriadPro-Light" w:hAnsi="Tahoma" w:cs="Tahoma"/>
          <w:sz w:val="24"/>
          <w:szCs w:val="24"/>
        </w:rPr>
        <w:tab/>
        <w:t xml:space="preserve"> 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Glagoli poimenujejo dejanja v preteklosti, zato so 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>v pretekliku</w:t>
      </w:r>
      <w:r w:rsidRPr="00926D41">
        <w:rPr>
          <w:rFonts w:ascii="Tahoma" w:eastAsia="MyriadPro-Light" w:hAnsi="Tahoma" w:cs="Tahoma"/>
          <w:sz w:val="24"/>
          <w:szCs w:val="24"/>
        </w:rPr>
        <w:t xml:space="preserve">. </w:t>
      </w:r>
    </w:p>
    <w:p w:rsidR="00926D41" w:rsidRPr="00926D41" w:rsidRDefault="00926D41" w:rsidP="00926D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 xml:space="preserve">d) </w:t>
      </w:r>
      <w:r w:rsidRPr="00926D41">
        <w:rPr>
          <w:rFonts w:ascii="Tahoma" w:hAnsi="Tahoma" w:cs="Tahoma"/>
          <w:b/>
          <w:bCs/>
          <w:sz w:val="24"/>
          <w:szCs w:val="24"/>
          <w:bdr w:val="single" w:sz="4" w:space="0" w:color="auto"/>
        </w:rPr>
        <w:t>1</w:t>
      </w:r>
      <w:r w:rsidRPr="00926D4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Z glagolom na -l (npr. </w:t>
      </w:r>
      <w:r w:rsidRPr="00926D41">
        <w:rPr>
          <w:rFonts w:ascii="Tahoma" w:hAnsi="Tahoma" w:cs="Tahoma"/>
          <w:i/>
          <w:iCs/>
          <w:sz w:val="24"/>
          <w:szCs w:val="24"/>
        </w:rPr>
        <w:t>imel</w:t>
      </w:r>
      <w:r w:rsidRPr="00926D41">
        <w:rPr>
          <w:rFonts w:ascii="Tahoma" w:eastAsia="MyriadPro-Light" w:hAnsi="Tahoma" w:cs="Tahoma"/>
          <w:sz w:val="24"/>
          <w:szCs w:val="24"/>
        </w:rPr>
        <w:t xml:space="preserve">). </w:t>
      </w:r>
      <w:r w:rsidRPr="00926D41">
        <w:rPr>
          <w:rFonts w:ascii="Tahoma" w:eastAsia="MyriadPro-Light" w:hAnsi="Tahoma" w:cs="Tahoma"/>
          <w:sz w:val="24"/>
          <w:szCs w:val="24"/>
        </w:rPr>
        <w:tab/>
      </w:r>
      <w:r w:rsidRPr="00926D41">
        <w:rPr>
          <w:rFonts w:ascii="Tahoma" w:eastAsia="MyriadPro-Light" w:hAnsi="Tahoma" w:cs="Tahoma"/>
          <w:sz w:val="24"/>
          <w:szCs w:val="24"/>
        </w:rPr>
        <w:tab/>
      </w:r>
      <w:r w:rsidRPr="00926D41">
        <w:rPr>
          <w:rFonts w:ascii="Tahoma" w:hAnsi="Tahoma" w:cs="Tahoma"/>
          <w:b/>
          <w:bCs/>
          <w:sz w:val="24"/>
          <w:szCs w:val="24"/>
          <w:bdr w:val="single" w:sz="4" w:space="0" w:color="auto"/>
        </w:rPr>
        <w:t>2</w:t>
      </w:r>
      <w:r w:rsidRPr="00926D4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Z glagoli v sedanjiku </w:t>
      </w:r>
      <w:r w:rsidRPr="00926D41">
        <w:rPr>
          <w:rFonts w:ascii="Tahoma" w:hAnsi="Tahoma" w:cs="Tahoma"/>
          <w:i/>
          <w:iCs/>
          <w:sz w:val="24"/>
          <w:szCs w:val="24"/>
        </w:rPr>
        <w:t>sem, si, je, sva, sta, sta,</w:t>
      </w:r>
    </w:p>
    <w:p w:rsidR="00926D41" w:rsidRPr="00926D41" w:rsidRDefault="00926D41" w:rsidP="00926D41">
      <w:pPr>
        <w:autoSpaceDE w:val="0"/>
        <w:autoSpaceDN w:val="0"/>
        <w:adjustRightInd w:val="0"/>
        <w:spacing w:after="0" w:line="240" w:lineRule="auto"/>
        <w:ind w:left="4248"/>
        <w:rPr>
          <w:rFonts w:ascii="Tahoma" w:eastAsia="MyriadPro-Light" w:hAnsi="Tahoma" w:cs="Tahoma"/>
          <w:sz w:val="24"/>
          <w:szCs w:val="24"/>
        </w:rPr>
      </w:pPr>
      <w:r w:rsidRPr="00926D41">
        <w:rPr>
          <w:rFonts w:ascii="Tahoma" w:hAnsi="Tahoma" w:cs="Tahoma"/>
          <w:i/>
          <w:iCs/>
          <w:sz w:val="24"/>
          <w:szCs w:val="24"/>
        </w:rPr>
        <w:t xml:space="preserve">   smo, ste, so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(npr. </w:t>
      </w:r>
      <w:r w:rsidRPr="00926D41">
        <w:rPr>
          <w:rFonts w:ascii="Tahoma" w:hAnsi="Tahoma" w:cs="Tahoma"/>
          <w:i/>
          <w:iCs/>
          <w:sz w:val="24"/>
          <w:szCs w:val="24"/>
        </w:rPr>
        <w:t>je</w:t>
      </w:r>
      <w:r w:rsidRPr="00926D41">
        <w:rPr>
          <w:rFonts w:ascii="Tahoma" w:eastAsia="MyriadPro-Light" w:hAnsi="Tahoma" w:cs="Tahoma"/>
          <w:sz w:val="24"/>
          <w:szCs w:val="24"/>
        </w:rPr>
        <w:t>).</w:t>
      </w:r>
    </w:p>
    <w:p w:rsidR="00926D41" w:rsidRPr="00926D41" w:rsidRDefault="00926D41" w:rsidP="00926D41">
      <w:pPr>
        <w:autoSpaceDE w:val="0"/>
        <w:autoSpaceDN w:val="0"/>
        <w:adjustRightInd w:val="0"/>
        <w:spacing w:after="0" w:line="240" w:lineRule="auto"/>
        <w:ind w:firstLine="284"/>
        <w:rPr>
          <w:rFonts w:ascii="Tahoma" w:eastAsia="MyriadPro-Light" w:hAnsi="Tahoma" w:cs="Tahoma"/>
          <w:sz w:val="24"/>
          <w:szCs w:val="24"/>
        </w:rPr>
      </w:pPr>
      <w:r w:rsidRPr="00926D41">
        <w:rPr>
          <w:rFonts w:ascii="Tahoma" w:hAnsi="Tahoma" w:cs="Tahoma"/>
          <w:b/>
          <w:bCs/>
          <w:color w:val="FF0000"/>
          <w:sz w:val="24"/>
          <w:szCs w:val="24"/>
          <w:bdr w:val="single" w:sz="4" w:space="0" w:color="auto"/>
        </w:rPr>
        <w:t>3</w:t>
      </w:r>
      <w:r w:rsidRPr="00926D4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 xml:space="preserve">Z glagoli </w:t>
      </w:r>
      <w:r w:rsidRPr="00926D41">
        <w:rPr>
          <w:rFonts w:ascii="Tahoma" w:hAnsi="Tahoma" w:cs="Tahoma"/>
          <w:i/>
          <w:iCs/>
          <w:color w:val="FF0000"/>
          <w:sz w:val="24"/>
          <w:szCs w:val="24"/>
        </w:rPr>
        <w:t xml:space="preserve">sem, si, je, sva, sta, </w:t>
      </w:r>
      <w:r w:rsidRPr="00926D41">
        <w:rPr>
          <w:rFonts w:ascii="Tahoma" w:hAnsi="Tahoma" w:cs="Tahoma"/>
          <w:i/>
          <w:iCs/>
          <w:sz w:val="24"/>
          <w:szCs w:val="24"/>
        </w:rPr>
        <w:tab/>
      </w:r>
      <w:r w:rsidRPr="00926D41">
        <w:rPr>
          <w:rFonts w:ascii="Tahoma" w:hAnsi="Tahoma" w:cs="Tahoma"/>
          <w:i/>
          <w:iCs/>
          <w:sz w:val="24"/>
          <w:szCs w:val="24"/>
        </w:rPr>
        <w:tab/>
      </w:r>
      <w:r w:rsidRPr="00926D41">
        <w:rPr>
          <w:rFonts w:ascii="Tahoma" w:hAnsi="Tahoma" w:cs="Tahoma"/>
          <w:b/>
          <w:bCs/>
          <w:sz w:val="24"/>
          <w:szCs w:val="24"/>
          <w:bdr w:val="single" w:sz="4" w:space="0" w:color="auto"/>
        </w:rPr>
        <w:t>4</w:t>
      </w:r>
      <w:r w:rsidRPr="00926D4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Z glagolom v sedanjiku (npr. </w:t>
      </w:r>
      <w:r w:rsidRPr="00926D41">
        <w:rPr>
          <w:rFonts w:ascii="Tahoma" w:hAnsi="Tahoma" w:cs="Tahoma"/>
          <w:i/>
          <w:iCs/>
          <w:sz w:val="24"/>
          <w:szCs w:val="24"/>
        </w:rPr>
        <w:t>ima</w:t>
      </w:r>
      <w:r w:rsidRPr="00926D41">
        <w:rPr>
          <w:rFonts w:ascii="Tahoma" w:eastAsia="MyriadPro-Light" w:hAnsi="Tahoma" w:cs="Tahoma"/>
          <w:sz w:val="24"/>
          <w:szCs w:val="24"/>
        </w:rPr>
        <w:t>).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926D41">
        <w:rPr>
          <w:rFonts w:ascii="Tahoma" w:hAnsi="Tahoma" w:cs="Tahoma"/>
          <w:i/>
          <w:iCs/>
          <w:sz w:val="24"/>
          <w:szCs w:val="24"/>
        </w:rPr>
        <w:t xml:space="preserve">       </w:t>
      </w:r>
      <w:r w:rsidRPr="00926D41">
        <w:rPr>
          <w:rFonts w:ascii="Tahoma" w:hAnsi="Tahoma" w:cs="Tahoma"/>
          <w:i/>
          <w:iCs/>
          <w:color w:val="FF0000"/>
          <w:sz w:val="24"/>
          <w:szCs w:val="24"/>
        </w:rPr>
        <w:t xml:space="preserve">sta, smo, ste, so 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>in glagolom</w:t>
      </w:r>
      <w:r w:rsidRPr="00926D41">
        <w:rPr>
          <w:rFonts w:ascii="Tahoma" w:eastAsia="MyriadPro-Light" w:hAnsi="Tahoma" w:cs="Tahoma"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sz w:val="24"/>
          <w:szCs w:val="24"/>
        </w:rPr>
        <w:tab/>
      </w:r>
      <w:r w:rsidRPr="00926D41">
        <w:rPr>
          <w:rFonts w:ascii="Tahoma" w:eastAsia="MyriadPro-Light" w:hAnsi="Tahoma" w:cs="Tahoma"/>
          <w:sz w:val="24"/>
          <w:szCs w:val="24"/>
        </w:rPr>
        <w:tab/>
        <w:t xml:space="preserve">   </w:t>
      </w:r>
    </w:p>
    <w:p w:rsidR="00926D41" w:rsidRPr="00926D41" w:rsidRDefault="00926D41" w:rsidP="00926D41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ahoma" w:eastAsia="MyriadPro-Light" w:hAnsi="Tahoma" w:cs="Tahoma"/>
          <w:color w:val="FF0000"/>
          <w:sz w:val="24"/>
          <w:szCs w:val="24"/>
        </w:rPr>
      </w:pPr>
      <w:r w:rsidRPr="00926D41">
        <w:rPr>
          <w:rFonts w:ascii="Tahoma" w:eastAsia="MyriadPro-Light" w:hAnsi="Tahoma" w:cs="Tahoma"/>
          <w:color w:val="FF0000"/>
          <w:sz w:val="24"/>
          <w:szCs w:val="24"/>
        </w:rPr>
        <w:t xml:space="preserve">na –l (npr. </w:t>
      </w:r>
      <w:r w:rsidRPr="00926D41">
        <w:rPr>
          <w:rFonts w:ascii="Tahoma" w:eastAsia="MyriadPro-Light" w:hAnsi="Tahoma" w:cs="Tahoma"/>
          <w:i/>
          <w:color w:val="FF0000"/>
          <w:sz w:val="24"/>
          <w:szCs w:val="24"/>
        </w:rPr>
        <w:t>je + imel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 xml:space="preserve">). 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>e)</w:t>
      </w:r>
      <w:r w:rsidRPr="00926D41">
        <w:rPr>
          <w:rFonts w:ascii="MyriadPro-Light" w:eastAsia="MyriadPro-Light" w:cs="MyriadPro-Light"/>
          <w:color w:val="003883"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Glagoli v pretekliku imajo </w:t>
      </w:r>
      <w:r w:rsidRPr="00926D41">
        <w:rPr>
          <w:rFonts w:ascii="Tahoma" w:eastAsia="MyriadPro-Light" w:hAnsi="Tahoma" w:cs="Tahoma"/>
          <w:color w:val="FF0000"/>
          <w:sz w:val="24"/>
          <w:szCs w:val="24"/>
          <w:u w:val="single"/>
        </w:rPr>
        <w:t>zloženo glagolsko obliko</w:t>
      </w:r>
      <w:r w:rsidRPr="00926D41">
        <w:rPr>
          <w:rFonts w:ascii="Tahoma" w:eastAsia="MyriadPro-Light" w:hAnsi="Tahoma" w:cs="Tahoma"/>
          <w:sz w:val="24"/>
          <w:szCs w:val="24"/>
        </w:rPr>
        <w:t>/nezloženo glagolsko obliko.</w:t>
      </w:r>
      <w:r w:rsidRPr="00926D41"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 xml:space="preserve">f)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Petra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je imela</w:t>
      </w:r>
      <w:r w:rsidRPr="00926D41">
        <w:rPr>
          <w:rFonts w:ascii="Tahoma" w:eastAsia="MyriadPro-Light" w:hAnsi="Tahoma" w:cs="Tahoma"/>
          <w:sz w:val="24"/>
          <w:szCs w:val="24"/>
        </w:rPr>
        <w:t xml:space="preserve"> že tretji dan povišano temperaturo. Mami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je rekla</w:t>
      </w:r>
      <w:r w:rsidRPr="00926D41">
        <w:rPr>
          <w:rFonts w:ascii="Tahoma" w:eastAsia="MyriadPro-Light" w:hAnsi="Tahoma" w:cs="Tahoma"/>
          <w:sz w:val="24"/>
          <w:szCs w:val="24"/>
        </w:rPr>
        <w:t xml:space="preserve">: »Danes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sem poklicala</w:t>
      </w:r>
      <w:r w:rsidRPr="00926D41">
        <w:rPr>
          <w:rFonts w:ascii="Tahoma" w:eastAsia="MyriadPro-Light" w:hAnsi="Tahoma" w:cs="Tahoma"/>
          <w:sz w:val="24"/>
          <w:szCs w:val="24"/>
        </w:rPr>
        <w:t xml:space="preserve"> zdravnika. Na pregled te lahko oči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odpelje</w:t>
      </w:r>
      <w:r w:rsidRPr="00926D41">
        <w:rPr>
          <w:rFonts w:ascii="Tahoma" w:eastAsia="MyriadPro-Light" w:hAnsi="Tahoma" w:cs="Tahoma"/>
          <w:sz w:val="24"/>
          <w:szCs w:val="24"/>
        </w:rPr>
        <w:t xml:space="preserve"> popoldne.« Petro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je vprašala</w:t>
      </w:r>
      <w:r w:rsidRPr="00926D41">
        <w:rPr>
          <w:rFonts w:ascii="Tahoma" w:eastAsia="MyriadPro-Light" w:hAnsi="Tahoma" w:cs="Tahoma"/>
          <w:sz w:val="24"/>
          <w:szCs w:val="24"/>
        </w:rPr>
        <w:t>: »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Si se pozanimala</w:t>
      </w:r>
      <w:r w:rsidRPr="00926D41">
        <w:rPr>
          <w:rFonts w:ascii="Tahoma" w:eastAsia="MyriadPro-Light" w:hAnsi="Tahoma" w:cs="Tahoma"/>
          <w:sz w:val="24"/>
          <w:szCs w:val="24"/>
        </w:rPr>
        <w:t xml:space="preserve">, kaj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so delali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tvoji sošolci v šoli?« Petra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je prikimala</w:t>
      </w:r>
      <w:r w:rsidRPr="00926D41">
        <w:rPr>
          <w:rFonts w:ascii="Tahoma" w:eastAsia="MyriadPro-Light" w:hAnsi="Tahoma" w:cs="Tahoma"/>
          <w:sz w:val="24"/>
          <w:szCs w:val="24"/>
        </w:rPr>
        <w:t xml:space="preserve">. Z očetom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sta se odpeljala</w:t>
      </w:r>
      <w:r w:rsidRPr="00926D41">
        <w:rPr>
          <w:rFonts w:ascii="Tahoma" w:eastAsia="MyriadPro-Light" w:hAnsi="Tahoma" w:cs="Tahoma"/>
          <w:sz w:val="24"/>
          <w:szCs w:val="24"/>
        </w:rPr>
        <w:t xml:space="preserve"> v zdravstveni dom.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Vstopila sta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v čakalnico. Oče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je zamomljal</w:t>
      </w:r>
      <w:r w:rsidRPr="00926D41">
        <w:rPr>
          <w:rFonts w:ascii="Tahoma" w:eastAsia="MyriadPro-Light" w:hAnsi="Tahoma" w:cs="Tahoma"/>
          <w:sz w:val="24"/>
          <w:szCs w:val="24"/>
        </w:rPr>
        <w:t xml:space="preserve">: »Ravno pravi čas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sva prišla</w:t>
      </w:r>
      <w:r w:rsidRPr="00926D41">
        <w:rPr>
          <w:rFonts w:ascii="Tahoma" w:eastAsia="MyriadPro-Light" w:hAnsi="Tahoma" w:cs="Tahoma"/>
          <w:sz w:val="24"/>
          <w:szCs w:val="24"/>
        </w:rPr>
        <w:t xml:space="preserve">, kajne?« Vrata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so se odprla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in sestra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je poklicala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Petrino ime.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Vstopila je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in prijazno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pozdravila</w:t>
      </w:r>
      <w:r w:rsidRPr="00926D41">
        <w:rPr>
          <w:rFonts w:ascii="Tahoma" w:eastAsia="MyriadPro-Light" w:hAnsi="Tahoma" w:cs="Tahoma"/>
          <w:sz w:val="24"/>
          <w:szCs w:val="24"/>
        </w:rPr>
        <w:t xml:space="preserve"> zdravnika. Že nekoliko utrujen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je rekel</w:t>
      </w:r>
      <w:r w:rsidRPr="00926D41">
        <w:rPr>
          <w:rFonts w:ascii="Tahoma" w:eastAsia="MyriadPro-Light" w:hAnsi="Tahoma" w:cs="Tahoma"/>
          <w:sz w:val="24"/>
          <w:szCs w:val="24"/>
        </w:rPr>
        <w:t xml:space="preserve">: »Danes </w:t>
      </w:r>
      <w:r w:rsidRPr="00926D41">
        <w:rPr>
          <w:rFonts w:ascii="Tahoma" w:eastAsia="MyriadPro-Light" w:hAnsi="Tahoma" w:cs="Tahoma"/>
          <w:sz w:val="24"/>
          <w:szCs w:val="24"/>
          <w:u w:val="single"/>
        </w:rPr>
        <w:t>smo imeli</w:t>
      </w:r>
      <w:r w:rsidRPr="00926D41">
        <w:rPr>
          <w:rFonts w:ascii="Tahoma" w:eastAsia="MyriadPro-Light" w:hAnsi="Tahoma" w:cs="Tahoma"/>
          <w:sz w:val="24"/>
          <w:szCs w:val="24"/>
        </w:rPr>
        <w:t xml:space="preserve"> res naporen dan. Ali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sta</w:t>
      </w:r>
      <w:r w:rsidRPr="00926D41">
        <w:rPr>
          <w:rFonts w:ascii="Tahoma" w:eastAsia="MyriadPro-Light" w:hAnsi="Tahoma" w:cs="Tahoma"/>
          <w:sz w:val="24"/>
          <w:szCs w:val="24"/>
        </w:rPr>
        <w:t xml:space="preserve"> dolgo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čakala</w:t>
      </w:r>
      <w:r w:rsidRPr="00926D41">
        <w:rPr>
          <w:rFonts w:ascii="Tahoma" w:eastAsia="MyriadPro-Light" w:hAnsi="Tahoma" w:cs="Tahoma"/>
          <w:sz w:val="24"/>
          <w:szCs w:val="24"/>
        </w:rPr>
        <w:t xml:space="preserve">? </w:t>
      </w:r>
      <w:r w:rsidRPr="00926D41">
        <w:rPr>
          <w:rFonts w:ascii="Tahoma" w:eastAsia="MyriadPro-Light" w:hAnsi="Tahoma" w:cs="Tahoma"/>
          <w:sz w:val="24"/>
          <w:szCs w:val="24"/>
          <w:u w:val="single"/>
        </w:rPr>
        <w:t>Verjamem</w:t>
      </w:r>
      <w:r w:rsidRPr="00926D41">
        <w:rPr>
          <w:rFonts w:ascii="Tahoma" w:eastAsia="MyriadPro-Light" w:hAnsi="Tahoma" w:cs="Tahoma"/>
          <w:sz w:val="24"/>
          <w:szCs w:val="24"/>
        </w:rPr>
        <w:t xml:space="preserve">, da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ste naredili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doma že vse potrebno.« Oče in Petra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sta se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drug drugemu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nasmehnila</w:t>
      </w:r>
      <w:r w:rsidRPr="00926D41">
        <w:rPr>
          <w:rFonts w:ascii="Tahoma" w:eastAsia="MyriadPro-Light" w:hAnsi="Tahoma" w:cs="Tahoma"/>
          <w:sz w:val="24"/>
          <w:szCs w:val="24"/>
        </w:rPr>
        <w:t xml:space="preserve">. Nato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je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zdravnik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 xml:space="preserve">pregledal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Petro in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ugotovil</w:t>
      </w:r>
      <w:r w:rsidRPr="00926D41">
        <w:rPr>
          <w:rFonts w:ascii="Tahoma" w:eastAsia="MyriadPro-Light" w:hAnsi="Tahoma" w:cs="Tahoma"/>
          <w:sz w:val="24"/>
          <w:szCs w:val="24"/>
        </w:rPr>
        <w:t xml:space="preserve">, da </w:t>
      </w:r>
      <w:r w:rsidRPr="00926D41">
        <w:rPr>
          <w:rFonts w:ascii="Tahoma" w:eastAsia="MyriadPro-Light" w:hAnsi="Tahoma" w:cs="Tahoma"/>
          <w:sz w:val="24"/>
          <w:szCs w:val="24"/>
          <w:u w:val="single"/>
        </w:rPr>
        <w:t>je zbolela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za lažjo obliko gripe.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Svetoval</w:t>
      </w:r>
      <w:r w:rsidRPr="00926D41">
        <w:rPr>
          <w:rFonts w:ascii="Tahoma" w:eastAsia="MyriadPro-Light" w:hAnsi="Tahoma" w:cs="Tahoma"/>
          <w:sz w:val="24"/>
          <w:szCs w:val="24"/>
        </w:rPr>
        <w:t xml:space="preserve"> ji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je</w:t>
      </w:r>
      <w:r w:rsidRPr="00926D41">
        <w:rPr>
          <w:rFonts w:ascii="Tahoma" w:eastAsia="MyriadPro-Light" w:hAnsi="Tahoma" w:cs="Tahoma"/>
          <w:sz w:val="24"/>
          <w:szCs w:val="24"/>
        </w:rPr>
        <w:t xml:space="preserve"> počitek. Ko </w:t>
      </w:r>
      <w:r w:rsidRPr="00926D41">
        <w:rPr>
          <w:rFonts w:ascii="Tahoma" w:eastAsia="MyriadPro-Light" w:hAnsi="Tahoma" w:cs="Tahoma"/>
          <w:sz w:val="24"/>
          <w:szCs w:val="24"/>
          <w:u w:val="single"/>
        </w:rPr>
        <w:t>sta stopila</w:t>
      </w:r>
      <w:r w:rsidRPr="00926D41">
        <w:rPr>
          <w:rFonts w:ascii="Tahoma" w:eastAsia="MyriadPro-Light" w:hAnsi="Tahoma" w:cs="Tahoma"/>
          <w:sz w:val="24"/>
          <w:szCs w:val="24"/>
        </w:rPr>
        <w:t xml:space="preserve"> v avto,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je</w:t>
      </w:r>
      <w:r w:rsidRPr="00926D41">
        <w:rPr>
          <w:rFonts w:ascii="Tahoma" w:eastAsia="MyriadPro-Light" w:hAnsi="Tahoma" w:cs="Tahoma"/>
          <w:sz w:val="24"/>
          <w:szCs w:val="24"/>
        </w:rPr>
        <w:t xml:space="preserve"> oče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dejal</w:t>
      </w:r>
      <w:r w:rsidRPr="00926D41">
        <w:rPr>
          <w:rFonts w:ascii="Tahoma" w:eastAsia="MyriadPro-Light" w:hAnsi="Tahoma" w:cs="Tahoma"/>
          <w:sz w:val="24"/>
          <w:szCs w:val="24"/>
        </w:rPr>
        <w:t xml:space="preserve">: »No, pa </w:t>
      </w:r>
      <w:r w:rsidRPr="00926D41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smo premagali</w:t>
      </w:r>
      <w:r w:rsidRPr="00926D41">
        <w:rPr>
          <w:rFonts w:ascii="Tahoma" w:eastAsia="MyriadPro-Light" w:hAnsi="Tahoma" w:cs="Tahoma"/>
          <w:color w:val="FF0000"/>
          <w:sz w:val="24"/>
          <w:szCs w:val="24"/>
        </w:rPr>
        <w:t xml:space="preserve"> </w:t>
      </w:r>
      <w:r w:rsidRPr="00926D41">
        <w:rPr>
          <w:rFonts w:ascii="Tahoma" w:eastAsia="MyriadPro-Light" w:hAnsi="Tahoma" w:cs="Tahoma"/>
          <w:sz w:val="24"/>
          <w:szCs w:val="24"/>
        </w:rPr>
        <w:t>bacile.«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 xml:space="preserve">g)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080"/>
        <w:gridCol w:w="2303"/>
        <w:gridCol w:w="2303"/>
      </w:tblGrid>
      <w:tr w:rsidR="00926D41" w:rsidRPr="00926D41" w:rsidTr="00187DA2">
        <w:trPr>
          <w:trHeight w:val="358"/>
        </w:trPr>
        <w:tc>
          <w:tcPr>
            <w:tcW w:w="992" w:type="dxa"/>
            <w:vMerge w:val="restart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Oseba</w:t>
            </w:r>
          </w:p>
        </w:tc>
        <w:tc>
          <w:tcPr>
            <w:tcW w:w="7686" w:type="dxa"/>
            <w:gridSpan w:val="3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Število</w:t>
            </w:r>
          </w:p>
        </w:tc>
      </w:tr>
      <w:tr w:rsidR="00926D41" w:rsidRPr="00926D41" w:rsidTr="00187DA2">
        <w:trPr>
          <w:trHeight w:val="253"/>
        </w:trPr>
        <w:tc>
          <w:tcPr>
            <w:tcW w:w="992" w:type="dxa"/>
            <w:vMerge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Ednina</w:t>
            </w:r>
          </w:p>
        </w:tc>
        <w:tc>
          <w:tcPr>
            <w:tcW w:w="2303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Dvojina</w:t>
            </w:r>
          </w:p>
        </w:tc>
        <w:tc>
          <w:tcPr>
            <w:tcW w:w="2303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Množina</w:t>
            </w:r>
          </w:p>
        </w:tc>
      </w:tr>
      <w:tr w:rsidR="00926D41" w:rsidRPr="00926D41" w:rsidTr="00187DA2">
        <w:tc>
          <w:tcPr>
            <w:tcW w:w="992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1.</w:t>
            </w:r>
          </w:p>
        </w:tc>
        <w:tc>
          <w:tcPr>
            <w:tcW w:w="3080" w:type="dxa"/>
            <w:shd w:val="clear" w:color="auto" w:fill="auto"/>
          </w:tcPr>
          <w:p w:rsidR="00926D41" w:rsidRPr="00926D41" w:rsidRDefault="00926D41" w:rsidP="0018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 xml:space="preserve">sem </w:t>
            </w: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 xml:space="preserve">poklicala </w:t>
            </w:r>
          </w:p>
        </w:tc>
        <w:tc>
          <w:tcPr>
            <w:tcW w:w="2303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 xml:space="preserve">sva </w:t>
            </w: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prišla</w:t>
            </w:r>
          </w:p>
        </w:tc>
        <w:tc>
          <w:tcPr>
            <w:tcW w:w="2303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 xml:space="preserve">smo </w:t>
            </w: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premagali</w:t>
            </w:r>
          </w:p>
        </w:tc>
      </w:tr>
      <w:tr w:rsidR="00926D41" w:rsidRPr="00926D41" w:rsidTr="00187DA2">
        <w:tc>
          <w:tcPr>
            <w:tcW w:w="992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2.</w:t>
            </w:r>
          </w:p>
        </w:tc>
        <w:tc>
          <w:tcPr>
            <w:tcW w:w="3080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 xml:space="preserve">si </w:t>
            </w: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se pozanimala</w:t>
            </w:r>
          </w:p>
        </w:tc>
        <w:tc>
          <w:tcPr>
            <w:tcW w:w="2303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 xml:space="preserve">sta </w:t>
            </w: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čakala</w:t>
            </w:r>
          </w:p>
        </w:tc>
        <w:tc>
          <w:tcPr>
            <w:tcW w:w="2303" w:type="dxa"/>
            <w:shd w:val="clear" w:color="auto" w:fill="auto"/>
          </w:tcPr>
          <w:p w:rsidR="00926D41" w:rsidRPr="00926D41" w:rsidRDefault="00926D41" w:rsidP="0018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 xml:space="preserve">ste </w:t>
            </w: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naredili</w:t>
            </w:r>
          </w:p>
        </w:tc>
      </w:tr>
      <w:tr w:rsidR="00926D41" w:rsidRPr="00926D41" w:rsidTr="00187DA2">
        <w:tc>
          <w:tcPr>
            <w:tcW w:w="992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3.</w:t>
            </w:r>
          </w:p>
        </w:tc>
        <w:tc>
          <w:tcPr>
            <w:tcW w:w="3080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>je</w:t>
            </w: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 xml:space="preserve"> rekel </w:t>
            </w:r>
          </w:p>
        </w:tc>
        <w:tc>
          <w:tcPr>
            <w:tcW w:w="2303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 xml:space="preserve">sta </w:t>
            </w: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se nasmehnila</w:t>
            </w:r>
          </w:p>
        </w:tc>
        <w:tc>
          <w:tcPr>
            <w:tcW w:w="2303" w:type="dxa"/>
            <w:shd w:val="clear" w:color="auto" w:fill="auto"/>
          </w:tcPr>
          <w:p w:rsidR="00926D41" w:rsidRPr="00926D41" w:rsidRDefault="00926D41" w:rsidP="00187DA2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926D41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 xml:space="preserve">so </w:t>
            </w:r>
            <w:r w:rsidRPr="00926D41">
              <w:rPr>
                <w:rFonts w:ascii="Tahoma" w:eastAsia="MyriadPro-Light" w:hAnsi="Tahoma" w:cs="Tahoma"/>
                <w:sz w:val="24"/>
                <w:szCs w:val="24"/>
              </w:rPr>
              <w:t>delali</w:t>
            </w:r>
          </w:p>
        </w:tc>
      </w:tr>
    </w:tbl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926D41">
        <w:rPr>
          <w:rFonts w:ascii="Tahoma" w:eastAsia="MyriadPro-Light" w:hAnsi="Tahoma" w:cs="Tahoma"/>
          <w:b/>
          <w:sz w:val="24"/>
          <w:szCs w:val="24"/>
        </w:rPr>
        <w:t xml:space="preserve">h) </w:t>
      </w:r>
      <w:r w:rsidRPr="00926D41">
        <w:rPr>
          <w:rFonts w:ascii="Tahoma" w:eastAsia="MyriadPro-Light" w:hAnsi="Tahoma" w:cs="Tahoma"/>
          <w:i/>
          <w:sz w:val="24"/>
          <w:szCs w:val="24"/>
        </w:rPr>
        <w:t>Po smislu, npr.:</w:t>
      </w:r>
      <w:r w:rsidRPr="00926D41"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926D41" w:rsidRPr="00926D41" w:rsidRDefault="00926D41" w:rsidP="00926D41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926D41">
        <w:rPr>
          <w:rFonts w:ascii="Tahoma" w:eastAsia="MyriadPro-Light" w:hAnsi="Tahoma" w:cs="Tahoma"/>
          <w:sz w:val="24"/>
          <w:szCs w:val="24"/>
        </w:rPr>
        <w:t xml:space="preserve">Glagol </w:t>
      </w:r>
      <w:r w:rsidRPr="00926D41">
        <w:rPr>
          <w:rFonts w:ascii="Tahoma" w:eastAsia="MyriadPro-Light" w:hAnsi="Tahoma" w:cs="Tahoma"/>
          <w:i/>
          <w:sz w:val="24"/>
          <w:szCs w:val="24"/>
        </w:rPr>
        <w:t xml:space="preserve">ugotovil </w:t>
      </w:r>
      <w:r w:rsidRPr="00926D41">
        <w:rPr>
          <w:rFonts w:ascii="Tahoma" w:eastAsia="MyriadPro-Light" w:hAnsi="Tahoma" w:cs="Tahoma"/>
          <w:sz w:val="24"/>
          <w:szCs w:val="24"/>
        </w:rPr>
        <w:t xml:space="preserve">ob sebi nima glagola je, ker se navezuje na isto osebo kot prvi glagol (na zdravnika), zato ni potrebno, da glagol </w:t>
      </w:r>
      <w:r w:rsidRPr="00926D41">
        <w:rPr>
          <w:rFonts w:ascii="Tahoma" w:eastAsia="MyriadPro-Light" w:hAnsi="Tahoma" w:cs="Tahoma"/>
          <w:i/>
          <w:sz w:val="24"/>
          <w:szCs w:val="24"/>
        </w:rPr>
        <w:t>je</w:t>
      </w:r>
      <w:r w:rsidRPr="00926D41">
        <w:rPr>
          <w:rFonts w:ascii="Tahoma" w:eastAsia="MyriadPro-Light" w:hAnsi="Tahoma" w:cs="Tahoma"/>
          <w:sz w:val="24"/>
          <w:szCs w:val="24"/>
        </w:rPr>
        <w:t xml:space="preserve"> ponavljamo in ga lahko spustimo. </w:t>
      </w:r>
    </w:p>
    <w:p w:rsidR="00926D41" w:rsidRPr="00926D41" w:rsidRDefault="00926D41">
      <w:pPr>
        <w:rPr>
          <w:sz w:val="24"/>
          <w:szCs w:val="24"/>
        </w:rPr>
      </w:pPr>
    </w:p>
    <w:p w:rsidR="00926D41" w:rsidRDefault="00926D41">
      <w:pPr>
        <w:rPr>
          <w:sz w:val="24"/>
          <w:szCs w:val="24"/>
        </w:rPr>
      </w:pPr>
    </w:p>
    <w:p w:rsidR="00926D41" w:rsidRPr="00926D41" w:rsidRDefault="00926D41">
      <w:pPr>
        <w:rPr>
          <w:sz w:val="24"/>
          <w:szCs w:val="24"/>
        </w:rPr>
      </w:pPr>
    </w:p>
    <w:p w:rsidR="00926D41" w:rsidRPr="00926D41" w:rsidRDefault="00926D41" w:rsidP="00926D41">
      <w:pPr>
        <w:rPr>
          <w:color w:val="FF0000"/>
          <w:sz w:val="24"/>
          <w:szCs w:val="24"/>
        </w:rPr>
      </w:pPr>
      <w:r w:rsidRPr="00926D41">
        <w:rPr>
          <w:color w:val="FF0000"/>
          <w:sz w:val="24"/>
          <w:szCs w:val="24"/>
        </w:rPr>
        <w:t>NAVODILO ZA DELO:</w:t>
      </w:r>
    </w:p>
    <w:p w:rsidR="00926D41" w:rsidRPr="00926D41" w:rsidRDefault="00926D41" w:rsidP="00926D41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26D41">
        <w:rPr>
          <w:b/>
          <w:sz w:val="24"/>
          <w:szCs w:val="24"/>
        </w:rPr>
        <w:t>Reši 3. nalogo.</w:t>
      </w:r>
      <w:bookmarkStart w:id="0" w:name="_GoBack"/>
      <w:bookmarkEnd w:id="0"/>
    </w:p>
    <w:p w:rsidR="00926D41" w:rsidRPr="00926D41" w:rsidRDefault="00926D41" w:rsidP="00926D41">
      <w:pPr>
        <w:rPr>
          <w:b/>
          <w:sz w:val="24"/>
          <w:szCs w:val="24"/>
        </w:rPr>
      </w:pPr>
      <w:r w:rsidRPr="00926D41">
        <w:rPr>
          <w:b/>
          <w:sz w:val="24"/>
          <w:szCs w:val="24"/>
        </w:rPr>
        <w:t>Danes bomo spoznali še časovno obliko prihodnjik.</w:t>
      </w:r>
    </w:p>
    <w:p w:rsidR="00926D41" w:rsidRPr="00926D41" w:rsidRDefault="00926D41" w:rsidP="00926D41">
      <w:pPr>
        <w:rPr>
          <w:b/>
          <w:sz w:val="24"/>
          <w:szCs w:val="24"/>
        </w:rPr>
      </w:pPr>
      <w:r w:rsidRPr="00926D41">
        <w:rPr>
          <w:b/>
          <w:sz w:val="24"/>
          <w:szCs w:val="24"/>
        </w:rPr>
        <w:t>ZAPIŠI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6D41" w:rsidRPr="00926D41" w:rsidTr="00926D41">
        <w:tc>
          <w:tcPr>
            <w:tcW w:w="9212" w:type="dxa"/>
          </w:tcPr>
          <w:p w:rsidR="00926D41" w:rsidRPr="00926D41" w:rsidRDefault="00926D41" w:rsidP="00926D41">
            <w:pPr>
              <w:rPr>
                <w:b/>
                <w:sz w:val="24"/>
                <w:szCs w:val="24"/>
              </w:rPr>
            </w:pPr>
          </w:p>
          <w:p w:rsidR="00926D41" w:rsidRPr="00926D41" w:rsidRDefault="00926D41" w:rsidP="00926D41">
            <w:pPr>
              <w:rPr>
                <w:b/>
                <w:color w:val="FF0000"/>
                <w:sz w:val="24"/>
                <w:szCs w:val="24"/>
              </w:rPr>
            </w:pPr>
            <w:r w:rsidRPr="00926D41">
              <w:rPr>
                <w:b/>
                <w:color w:val="FF0000"/>
                <w:sz w:val="24"/>
                <w:szCs w:val="24"/>
              </w:rPr>
              <w:t xml:space="preserve">PRIHODNJIK </w:t>
            </w:r>
          </w:p>
          <w:p w:rsidR="00926D41" w:rsidRPr="00926D41" w:rsidRDefault="00926D41" w:rsidP="00926D41">
            <w:pPr>
              <w:rPr>
                <w:b/>
                <w:sz w:val="24"/>
                <w:szCs w:val="24"/>
              </w:rPr>
            </w:pPr>
            <w:r w:rsidRPr="00926D41">
              <w:rPr>
                <w:b/>
                <w:sz w:val="24"/>
                <w:szCs w:val="24"/>
              </w:rPr>
              <w:t>Je časovna oblika, s katero povemo, da se bo neko dejanje zgodilo kasneje – Jutri se bom učil slovenščino.</w:t>
            </w:r>
          </w:p>
          <w:p w:rsidR="00926D41" w:rsidRPr="00926D41" w:rsidRDefault="00926D41" w:rsidP="00926D41">
            <w:pPr>
              <w:rPr>
                <w:b/>
                <w:sz w:val="24"/>
                <w:szCs w:val="24"/>
              </w:rPr>
            </w:pPr>
            <w:r w:rsidRPr="00926D41">
              <w:rPr>
                <w:b/>
                <w:sz w:val="24"/>
                <w:szCs w:val="24"/>
              </w:rPr>
              <w:t>Prihodnjik tvorimo z glagolom v prihodnjiku (bom, bova, bomo …) in glagolom na –l: bom kuhal.</w:t>
            </w:r>
          </w:p>
          <w:p w:rsidR="00926D41" w:rsidRPr="00926D41" w:rsidRDefault="00926D41" w:rsidP="00926D41">
            <w:pPr>
              <w:rPr>
                <w:b/>
                <w:sz w:val="24"/>
                <w:szCs w:val="24"/>
              </w:rPr>
            </w:pPr>
          </w:p>
          <w:p w:rsidR="00926D41" w:rsidRPr="00926D41" w:rsidRDefault="00926D41" w:rsidP="00926D41">
            <w:pPr>
              <w:rPr>
                <w:b/>
                <w:sz w:val="24"/>
                <w:szCs w:val="24"/>
              </w:rPr>
            </w:pPr>
          </w:p>
        </w:tc>
      </w:tr>
    </w:tbl>
    <w:p w:rsidR="00926D41" w:rsidRDefault="00926D41" w:rsidP="00926D41">
      <w:pPr>
        <w:rPr>
          <w:b/>
          <w:sz w:val="24"/>
          <w:szCs w:val="24"/>
        </w:rPr>
      </w:pPr>
    </w:p>
    <w:p w:rsidR="00926D41" w:rsidRDefault="00926D41" w:rsidP="00926D4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že slišal za rdeče noske? To so klovni zdravniki, ki po slovenskih bolnišnicah obiskujejo otroke. Preberi več o njih na str. 47 in nato reši naloge od 1 do 8.</w:t>
      </w:r>
    </w:p>
    <w:p w:rsidR="00926D41" w:rsidRDefault="00926D41" w:rsidP="00926D41">
      <w:pPr>
        <w:rPr>
          <w:b/>
          <w:sz w:val="24"/>
          <w:szCs w:val="24"/>
        </w:rPr>
      </w:pPr>
    </w:p>
    <w:p w:rsidR="00926D41" w:rsidRDefault="00926D41" w:rsidP="00926D41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ti uspešno delo.</w:t>
      </w:r>
    </w:p>
    <w:p w:rsidR="00926D41" w:rsidRPr="00926D41" w:rsidRDefault="00926D41" w:rsidP="00926D41">
      <w:pPr>
        <w:rPr>
          <w:b/>
          <w:sz w:val="24"/>
          <w:szCs w:val="24"/>
        </w:rPr>
      </w:pPr>
    </w:p>
    <w:sectPr w:rsidR="00926D41" w:rsidRPr="0092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386"/>
    <w:multiLevelType w:val="hybridMultilevel"/>
    <w:tmpl w:val="A7389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41"/>
    <w:rsid w:val="00264924"/>
    <w:rsid w:val="009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6D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6D41"/>
    <w:pPr>
      <w:ind w:left="720"/>
      <w:contextualSpacing/>
    </w:pPr>
  </w:style>
  <w:style w:type="table" w:styleId="Tabelamrea">
    <w:name w:val="Table Grid"/>
    <w:basedOn w:val="Navadnatabela"/>
    <w:uiPriority w:val="59"/>
    <w:rsid w:val="0092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6D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6D41"/>
    <w:pPr>
      <w:ind w:left="720"/>
      <w:contextualSpacing/>
    </w:pPr>
  </w:style>
  <w:style w:type="table" w:styleId="Tabelamrea">
    <w:name w:val="Table Grid"/>
    <w:basedOn w:val="Navadnatabela"/>
    <w:uiPriority w:val="59"/>
    <w:rsid w:val="0092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2020-03-31T06:18:00Z</dcterms:created>
  <dcterms:modified xsi:type="dcterms:W3CDTF">2020-03-31T06:26:00Z</dcterms:modified>
</cp:coreProperties>
</file>