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839" w:rsidRDefault="00E65839" w:rsidP="00265E8F">
      <w:pPr>
        <w:rPr>
          <w:color w:val="00B050"/>
          <w:sz w:val="28"/>
          <w:szCs w:val="28"/>
        </w:rPr>
      </w:pPr>
      <w:r w:rsidRPr="00265E8F">
        <w:rPr>
          <w:sz w:val="28"/>
          <w:szCs w:val="28"/>
        </w:rPr>
        <w:t xml:space="preserve">Naslov: </w:t>
      </w:r>
      <w:r w:rsidR="00EA009A">
        <w:rPr>
          <w:color w:val="00B050"/>
          <w:sz w:val="28"/>
          <w:szCs w:val="28"/>
        </w:rPr>
        <w:t>Razstavljanje sil</w:t>
      </w:r>
    </w:p>
    <w:p w:rsidR="00EA009A" w:rsidRDefault="00EA009A" w:rsidP="00265E8F">
      <w:pPr>
        <w:rPr>
          <w:color w:val="00B050"/>
          <w:sz w:val="28"/>
          <w:szCs w:val="28"/>
        </w:rPr>
      </w:pPr>
    </w:p>
    <w:p w:rsidR="00EA009A" w:rsidRPr="00621C4E" w:rsidRDefault="00EA009A" w:rsidP="00265E8F">
      <w:r w:rsidRPr="00621C4E">
        <w:t>Naučili smo se kako določimo rezultanto (vsoto sil) dveh ali več sil.  Kaj pa obratno? Kaj če imamo podano rezultanto sil in želimo določiti  sili, katerih  vsota je rezultanta?</w:t>
      </w:r>
      <w:r w:rsidR="00621C4E" w:rsidRPr="00621C4E">
        <w:t xml:space="preserve"> Ali lahko rezultanto sil razstavimo na dve sili?</w:t>
      </w:r>
    </w:p>
    <w:p w:rsidR="00EA009A" w:rsidRPr="00621C4E" w:rsidRDefault="00EA009A" w:rsidP="00265E8F">
      <w:r w:rsidRPr="00621C4E">
        <w:t>Poglejmo primer.</w:t>
      </w:r>
    </w:p>
    <w:p w:rsidR="00621C4E" w:rsidRPr="00621C4E" w:rsidRDefault="00621C4E" w:rsidP="00621C4E">
      <w:pPr>
        <w:sectPr w:rsidR="00621C4E" w:rsidRPr="00621C4E" w:rsidSect="0069337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1C4E" w:rsidRPr="00621C4E" w:rsidRDefault="00621C4E" w:rsidP="00621C4E">
      <w:r w:rsidRPr="00621C4E">
        <w:lastRenderedPageBreak/>
        <w:t>Slika je preko vrvice obešena na žebelj(</w:t>
      </w:r>
      <w:r w:rsidRPr="00621C4E">
        <w:rPr>
          <w:i/>
        </w:rPr>
        <w:t>kot kaže slika</w:t>
      </w:r>
      <w:r w:rsidRPr="00621C4E">
        <w:t>). Ali lahko ugotovimo s kolikšno silo deluje slika na žebelj z levim in desnim krakom vrvice posebej?</w:t>
      </w:r>
    </w:p>
    <w:p w:rsidR="00621C4E" w:rsidRPr="00621C4E" w:rsidRDefault="00621C4E" w:rsidP="00621C4E"/>
    <w:p w:rsidR="00621C4E" w:rsidRPr="00621C4E" w:rsidRDefault="00476794" w:rsidP="00621C4E">
      <m:oMath>
        <m:acc>
          <m:accPr>
            <m:chr m:val="⃑"/>
            <m:ctrlPr>
              <w:rPr>
                <w:rFonts w:ascii="Cambria Math" w:hAnsi="Cambria Math"/>
                <w:i/>
                <w:noProof/>
                <w:lang w:eastAsia="sl-SI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noProof/>
                    <w:lang w:eastAsia="sl-SI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lang w:eastAsia="sl-SI"/>
                  </w:rPr>
                  <m:t>F</m:t>
                </m:r>
              </m:e>
              <m:sub>
                <m:r>
                  <w:rPr>
                    <w:rFonts w:ascii="Cambria Math" w:hAnsi="Cambria Math"/>
                    <w:noProof/>
                    <w:lang w:eastAsia="sl-SI"/>
                  </w:rPr>
                  <m:t>sž</m:t>
                </m:r>
              </m:sub>
            </m:sSub>
          </m:e>
        </m:acc>
      </m:oMath>
      <w:r w:rsidR="00621C4E">
        <w:rPr>
          <w:noProof/>
          <w:lang w:eastAsia="sl-SI"/>
        </w:rPr>
        <w:t xml:space="preserve">  </w:t>
      </w:r>
      <w:r w:rsidR="00621C4E" w:rsidRPr="00621C4E">
        <w:t xml:space="preserve"> . . . sila slike na žebelj</w:t>
      </w:r>
    </w:p>
    <w:p w:rsidR="00EA009A" w:rsidRDefault="00EA009A" w:rsidP="00265E8F">
      <w:pPr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3F42AFF8" wp14:editId="4FA7BF54">
            <wp:extent cx="1743075" cy="162286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959" t="17056" r="30886" b="11488"/>
                    <a:stretch/>
                  </pic:blipFill>
                  <pic:spPr bwMode="auto">
                    <a:xfrm>
                      <a:off x="0" y="0"/>
                      <a:ext cx="1744855" cy="1624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1C4E" w:rsidRDefault="00621C4E">
      <w:pPr>
        <w:rPr>
          <w:noProof/>
          <w:lang w:eastAsia="sl-SI"/>
        </w:rPr>
        <w:sectPr w:rsidR="00621C4E" w:rsidSect="00621C4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93371" w:rsidRDefault="00621C4E">
      <w:pPr>
        <w:rPr>
          <w:noProof/>
          <w:lang w:eastAsia="sl-SI"/>
        </w:rPr>
      </w:pPr>
      <w:r>
        <w:rPr>
          <w:noProof/>
          <w:lang w:eastAsia="sl-SI"/>
        </w:rPr>
        <w:lastRenderedPageBreak/>
        <w:t xml:space="preserve"> </w:t>
      </w:r>
    </w:p>
    <w:p w:rsidR="00621C4E" w:rsidRDefault="00621C4E" w:rsidP="00621C4E">
      <w:pPr>
        <w:rPr>
          <w:noProof/>
          <w:lang w:eastAsia="sl-SI"/>
        </w:rPr>
      </w:pPr>
      <w:r>
        <w:rPr>
          <w:noProof/>
          <w:lang w:eastAsia="sl-SI"/>
        </w:rPr>
        <w:t>Sila</w:t>
      </w:r>
      <w:r>
        <w:rPr>
          <w:noProof/>
          <w:vertAlign w:val="subscript"/>
          <w:lang w:eastAsia="sl-SI"/>
        </w:rPr>
        <w:t xml:space="preserve"> </w:t>
      </w:r>
      <w:r>
        <w:rPr>
          <w:noProof/>
          <w:lang w:eastAsia="sl-SI"/>
        </w:rPr>
        <w:t xml:space="preserve"> </w:t>
      </w:r>
      <m:oMath>
        <m:acc>
          <m:accPr>
            <m:chr m:val="⃑"/>
            <m:ctrlPr>
              <w:rPr>
                <w:rFonts w:ascii="Cambria Math" w:hAnsi="Cambria Math"/>
                <w:i/>
                <w:noProof/>
                <w:lang w:eastAsia="sl-SI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noProof/>
                    <w:lang w:eastAsia="sl-SI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lang w:eastAsia="sl-SI"/>
                  </w:rPr>
                  <m:t>F</m:t>
                </m:r>
              </m:e>
              <m:sub>
                <m:r>
                  <w:rPr>
                    <w:rFonts w:ascii="Cambria Math" w:hAnsi="Cambria Math"/>
                    <w:noProof/>
                    <w:lang w:eastAsia="sl-SI"/>
                  </w:rPr>
                  <m:t>sž</m:t>
                </m:r>
              </m:sub>
            </m:sSub>
          </m:e>
        </m:acc>
      </m:oMath>
      <w:r>
        <w:rPr>
          <w:noProof/>
          <w:lang w:eastAsia="sl-SI"/>
        </w:rPr>
        <w:t xml:space="preserve">  je enaka sili teže slike.  Ta sila se razdeli na  sili v vrvicah tako, da je  njuna vsota enaka sili </w:t>
      </w:r>
      <m:oMath>
        <m:acc>
          <m:accPr>
            <m:chr m:val="⃑"/>
            <m:ctrlPr>
              <w:rPr>
                <w:rFonts w:ascii="Cambria Math" w:hAnsi="Cambria Math"/>
                <w:i/>
                <w:noProof/>
                <w:lang w:eastAsia="sl-SI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noProof/>
                    <w:lang w:eastAsia="sl-SI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lang w:eastAsia="sl-SI"/>
                  </w:rPr>
                  <m:t>F</m:t>
                </m:r>
              </m:e>
              <m:sub>
                <m:r>
                  <w:rPr>
                    <w:rFonts w:ascii="Cambria Math" w:hAnsi="Cambria Math"/>
                    <w:noProof/>
                    <w:lang w:eastAsia="sl-SI"/>
                  </w:rPr>
                  <m:t>sž</m:t>
                </m:r>
              </m:sub>
            </m:sSub>
          </m:e>
        </m:acc>
      </m:oMath>
      <w:r>
        <w:rPr>
          <w:noProof/>
          <w:lang w:eastAsia="sl-SI"/>
        </w:rPr>
        <w:t xml:space="preserve">. Silo v posamezni vrvici določimo grafično. </w:t>
      </w:r>
    </w:p>
    <w:p w:rsidR="00EB291C" w:rsidRPr="00621C4E" w:rsidRDefault="00EB291C" w:rsidP="00621C4E">
      <w:pPr>
        <w:rPr>
          <w:noProof/>
          <w:lang w:eastAsia="sl-SI"/>
        </w:rPr>
        <w:sectPr w:rsidR="00EB291C" w:rsidRPr="00621C4E" w:rsidSect="0069337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B291C" w:rsidRDefault="00EB291C">
      <w:pPr>
        <w:sectPr w:rsidR="00EB291C" w:rsidSect="0069337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B291C" w:rsidRDefault="00621C4E">
      <w:r>
        <w:rPr>
          <w:noProof/>
          <w:lang w:eastAsia="sl-SI"/>
        </w:rPr>
        <w:lastRenderedPageBreak/>
        <w:drawing>
          <wp:inline distT="0" distB="0" distL="0" distR="0" wp14:anchorId="7AF5F787" wp14:editId="4925FD70">
            <wp:extent cx="4026090" cy="3420676"/>
            <wp:effectExtent l="0" t="0" r="0" b="889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193" t="15589" r="28069" b="15298"/>
                    <a:stretch/>
                  </pic:blipFill>
                  <pic:spPr bwMode="auto">
                    <a:xfrm>
                      <a:off x="0" y="0"/>
                      <a:ext cx="4031128" cy="3424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291C" w:rsidRDefault="00621C4E">
      <w:r>
        <w:rPr>
          <w:noProof/>
          <w:lang w:eastAsia="sl-SI"/>
        </w:rPr>
        <w:t>Sili v vrvicah se spremita, če se spremeni kot med vrvicama. Večji kot je kot, večji sta sili v vrvicah.</w:t>
      </w:r>
      <w:r w:rsidR="00284B62">
        <w:t xml:space="preserve"> Večji kot med vrvicama, povzroči večjo silo v  posamezni vrvici. </w:t>
      </w:r>
    </w:p>
    <w:p w:rsidR="006B260B" w:rsidRDefault="006B260B"/>
    <w:p w:rsidR="00EB291C" w:rsidRPr="00284B62" w:rsidRDefault="00284B62">
      <w:pPr>
        <w:rPr>
          <w:color w:val="FF0000"/>
        </w:rPr>
      </w:pPr>
      <w:r w:rsidRPr="00284B62">
        <w:rPr>
          <w:color w:val="FF0000"/>
        </w:rPr>
        <w:lastRenderedPageBreak/>
        <w:t>Kako razstavimo silo teže na klancu?</w:t>
      </w:r>
    </w:p>
    <w:p w:rsidR="00403AFC" w:rsidRDefault="00284B62">
      <w:pPr>
        <w:rPr>
          <w:noProof/>
          <w:lang w:eastAsia="sl-SI"/>
        </w:rPr>
      </w:pPr>
      <w:r>
        <w:t>Nariše klanec, na njem telo. Nariši silo teže telesa. Ta deluje navpično navzdol. (glej sliko)</w:t>
      </w:r>
      <w:r w:rsidR="00403AFC" w:rsidRPr="00403AFC">
        <w:rPr>
          <w:noProof/>
          <w:lang w:eastAsia="sl-SI"/>
        </w:rPr>
        <w:t xml:space="preserve"> </w:t>
      </w:r>
    </w:p>
    <w:p w:rsidR="00403AFC" w:rsidRDefault="00403AFC">
      <w:pPr>
        <w:rPr>
          <w:noProof/>
          <w:lang w:eastAsia="sl-SI"/>
        </w:rPr>
      </w:pPr>
    </w:p>
    <w:p w:rsidR="00403AFC" w:rsidRDefault="00403AFC">
      <w:pPr>
        <w:rPr>
          <w:noProof/>
          <w:lang w:eastAsia="sl-SI"/>
        </w:rPr>
        <w:sectPr w:rsidR="00403AFC" w:rsidSect="00A44C5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84B62" w:rsidRDefault="00284B62"/>
    <w:p w:rsidR="00403AFC" w:rsidRDefault="00403AFC">
      <w:r>
        <w:rPr>
          <w:noProof/>
          <w:lang w:eastAsia="sl-SI"/>
        </w:rPr>
        <w:drawing>
          <wp:inline distT="0" distB="0" distL="0" distR="0" wp14:anchorId="06802D2D" wp14:editId="7E51DCCD">
            <wp:extent cx="1849272" cy="137374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7720" t="28441" r="20114" b="42274"/>
                    <a:stretch/>
                  </pic:blipFill>
                  <pic:spPr bwMode="auto">
                    <a:xfrm>
                      <a:off x="0" y="0"/>
                      <a:ext cx="1854464" cy="1377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3AFC" w:rsidRDefault="00403AFC"/>
    <w:p w:rsidR="00284B62" w:rsidRDefault="00284B62">
      <w:r>
        <w:lastRenderedPageBreak/>
        <w:t>Silo teže razstaviš tako, da:</w:t>
      </w:r>
    </w:p>
    <w:p w:rsidR="00284B62" w:rsidRDefault="00284B62" w:rsidP="00284B62">
      <w:pPr>
        <w:pStyle w:val="Odstavekseznama"/>
        <w:numPr>
          <w:ilvl w:val="0"/>
          <w:numId w:val="2"/>
        </w:numPr>
      </w:pPr>
      <w:r>
        <w:t>Narišeš vzporednico z klancem skozi prijemališče teže</w:t>
      </w:r>
    </w:p>
    <w:p w:rsidR="00284B62" w:rsidRDefault="00284B62" w:rsidP="00284B62">
      <w:pPr>
        <w:pStyle w:val="Odstavekseznama"/>
        <w:numPr>
          <w:ilvl w:val="0"/>
          <w:numId w:val="2"/>
        </w:numPr>
      </w:pPr>
      <w:r>
        <w:t>Narišeš pravokotnico na klanec skozi prijemališče teže</w:t>
      </w:r>
    </w:p>
    <w:p w:rsidR="00403AFC" w:rsidRDefault="00403AFC" w:rsidP="00284B62">
      <w:pPr>
        <w:pStyle w:val="Odstavekseznama"/>
        <w:numPr>
          <w:ilvl w:val="0"/>
          <w:numId w:val="2"/>
        </w:numPr>
      </w:pPr>
      <w:r>
        <w:t>Narišeš še vzporednici skozi konec sile (</w:t>
      </w:r>
      <w:r w:rsidRPr="00403AFC">
        <w:rPr>
          <w:i/>
        </w:rPr>
        <w:t>na sliki črtkane črte</w:t>
      </w:r>
      <w:r>
        <w:t>)</w:t>
      </w:r>
    </w:p>
    <w:p w:rsidR="00403AFC" w:rsidRDefault="00403AFC" w:rsidP="00284B62">
      <w:pPr>
        <w:pStyle w:val="Odstavekseznama"/>
        <w:numPr>
          <w:ilvl w:val="0"/>
          <w:numId w:val="2"/>
        </w:numPr>
      </w:pPr>
      <w:r>
        <w:t xml:space="preserve">Dobiš velikost </w:t>
      </w: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</m:e>
        </m:acc>
      </m:oMath>
      <w:r>
        <w:rPr>
          <w:rFonts w:eastAsiaTheme="minorEastAsia"/>
        </w:rPr>
        <w:t xml:space="preserve">  in </w:t>
      </w: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e>
        </m:acc>
      </m:oMath>
      <w:r>
        <w:rPr>
          <w:rFonts w:eastAsiaTheme="minorEastAsia"/>
        </w:rPr>
        <w:t xml:space="preserve">  </w:t>
      </w:r>
    </w:p>
    <w:p w:rsidR="00403AFC" w:rsidRDefault="00403AFC">
      <w:pPr>
        <w:sectPr w:rsidR="00403AFC" w:rsidSect="00403AF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84B62" w:rsidRDefault="00284B62"/>
    <w:p w:rsidR="00403AFC" w:rsidRDefault="00476794" w:rsidP="00403AFC">
      <w:pPr>
        <w:rPr>
          <w:rFonts w:eastAsiaTheme="minorEastAsia"/>
        </w:rPr>
      </w:pP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</m:e>
        </m:acc>
      </m:oMath>
      <w:r w:rsidR="00403AFC">
        <w:rPr>
          <w:rFonts w:eastAsiaTheme="minorEastAsia"/>
        </w:rPr>
        <w:t xml:space="preserve">   je dinamična komponenta sile teže. Ta povzroča gibanje telesa po klancu.</w:t>
      </w:r>
    </w:p>
    <w:p w:rsidR="00403AFC" w:rsidRDefault="00476794" w:rsidP="00403AFC">
      <w:pPr>
        <w:rPr>
          <w:rFonts w:eastAsiaTheme="minorEastAsia"/>
        </w:rPr>
      </w:pP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e>
        </m:acc>
      </m:oMath>
      <w:r w:rsidR="00403AFC">
        <w:rPr>
          <w:rFonts w:eastAsiaTheme="minorEastAsia"/>
        </w:rPr>
        <w:t xml:space="preserve">   je statična komponenta sile teže. Je nasprotno enaka sili klanca na telo.</w:t>
      </w:r>
    </w:p>
    <w:p w:rsidR="00403AFC" w:rsidRDefault="00403AFC" w:rsidP="00403AFC">
      <w:pPr>
        <w:rPr>
          <w:rFonts w:eastAsiaTheme="minorEastAsia"/>
        </w:rPr>
      </w:pPr>
    </w:p>
    <w:p w:rsidR="00A44C55" w:rsidRDefault="00A44C55" w:rsidP="00A44C55"/>
    <w:p w:rsidR="00A44C55" w:rsidRDefault="00A44C55" w:rsidP="00A44C55"/>
    <w:p w:rsidR="00A44C55" w:rsidRPr="00265E8F" w:rsidRDefault="00A44C55" w:rsidP="00A44C55">
      <w:pPr>
        <w:rPr>
          <w:rFonts w:cstheme="minorHAnsi"/>
          <w:sz w:val="20"/>
          <w:szCs w:val="20"/>
        </w:rPr>
      </w:pPr>
      <w:r w:rsidRPr="00265E8F">
        <w:rPr>
          <w:rFonts w:cstheme="minorHAnsi"/>
          <w:sz w:val="20"/>
          <w:szCs w:val="20"/>
        </w:rPr>
        <w:t>DODATNO (NEOBVEZNO) - Za tiste, ki bi radi učno snov še dodatno utrdili, pa so na voljo naslednje spletne strani:</w:t>
      </w:r>
    </w:p>
    <w:p w:rsidR="006B260B" w:rsidRDefault="00476794" w:rsidP="00A44C55">
      <w:pPr>
        <w:rPr>
          <w:rStyle w:val="Hiperpovezava"/>
        </w:rPr>
      </w:pPr>
      <w:hyperlink r:id="rId8" w:history="1">
        <w:r w:rsidR="006B260B">
          <w:rPr>
            <w:rStyle w:val="Hiperpovezava"/>
          </w:rPr>
          <w:t>https://eucbeniki.sio.si/vega2/258/index4.html</w:t>
        </w:r>
      </w:hyperlink>
    </w:p>
    <w:p w:rsidR="00476794" w:rsidRDefault="00476794" w:rsidP="00A44C55">
      <w:hyperlink r:id="rId9" w:anchor="0" w:history="1">
        <w:r>
          <w:rPr>
            <w:rStyle w:val="Hiperpovezava"/>
          </w:rPr>
          <w:t>https://www.irokusplus.si/preizkus/irp-fiz8/#0</w:t>
        </w:r>
      </w:hyperlink>
      <w:bookmarkStart w:id="0" w:name="_GoBack"/>
      <w:bookmarkEnd w:id="0"/>
    </w:p>
    <w:p w:rsidR="00A44C55" w:rsidRPr="00A44C55" w:rsidRDefault="00A44C55" w:rsidP="00A44C55">
      <w:pPr>
        <w:rPr>
          <w:rFonts w:cstheme="minorHAnsi"/>
        </w:rPr>
      </w:pPr>
      <w:r w:rsidRPr="00265E8F">
        <w:rPr>
          <w:rFonts w:cstheme="minorHAnsi"/>
          <w:sz w:val="20"/>
          <w:szCs w:val="20"/>
        </w:rPr>
        <w:t xml:space="preserve">V primeru kakršnegakoli vprašanja sem ti na voljo na elektronskem naslovu </w:t>
      </w:r>
      <w:hyperlink r:id="rId10" w:history="1">
        <w:r w:rsidR="00265E8F" w:rsidRPr="00265E8F">
          <w:rPr>
            <w:rStyle w:val="Hiperpovezava"/>
            <w:rFonts w:cstheme="minorHAnsi"/>
            <w:sz w:val="20"/>
            <w:szCs w:val="20"/>
          </w:rPr>
          <w:t>tadeja.lah@ostpavcka.si</w:t>
        </w:r>
      </w:hyperlink>
      <w:r w:rsidR="00265E8F">
        <w:rPr>
          <w:rFonts w:cstheme="minorHAnsi"/>
          <w:u w:val="single"/>
        </w:rPr>
        <w:t xml:space="preserve"> </w:t>
      </w:r>
    </w:p>
    <w:p w:rsidR="00E65839" w:rsidRPr="00A44C55" w:rsidRDefault="00E65839">
      <w:pPr>
        <w:rPr>
          <w:rFonts w:cstheme="minorHAnsi"/>
        </w:rPr>
      </w:pPr>
    </w:p>
    <w:sectPr w:rsidR="00E65839" w:rsidRPr="00A44C55" w:rsidSect="00A44C5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49F"/>
    <w:multiLevelType w:val="hybridMultilevel"/>
    <w:tmpl w:val="10EA4368"/>
    <w:lvl w:ilvl="0" w:tplc="FAECB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61CB"/>
    <w:multiLevelType w:val="hybridMultilevel"/>
    <w:tmpl w:val="EA102D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39"/>
    <w:rsid w:val="00265E8F"/>
    <w:rsid w:val="00284B62"/>
    <w:rsid w:val="00403AFC"/>
    <w:rsid w:val="00476794"/>
    <w:rsid w:val="00536FB0"/>
    <w:rsid w:val="00621C4E"/>
    <w:rsid w:val="00693371"/>
    <w:rsid w:val="006B260B"/>
    <w:rsid w:val="00A44C55"/>
    <w:rsid w:val="00C57A81"/>
    <w:rsid w:val="00E65839"/>
    <w:rsid w:val="00EA009A"/>
    <w:rsid w:val="00EB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D184"/>
  <w15:chartTrackingRefBased/>
  <w15:docId w15:val="{CA5566CB-0003-4850-8470-F4F71AAD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693371"/>
    <w:rPr>
      <w:color w:val="808080"/>
    </w:rPr>
  </w:style>
  <w:style w:type="paragraph" w:styleId="Odstavekseznama">
    <w:name w:val="List Paragraph"/>
    <w:basedOn w:val="Navaden"/>
    <w:uiPriority w:val="34"/>
    <w:qFormat/>
    <w:rsid w:val="00EB291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44C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vega2/258/index4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tadeja.lah@ostpavck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rokusplus.si/preizkus/irp-fiz8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3</cp:revision>
  <dcterms:created xsi:type="dcterms:W3CDTF">2020-03-16T08:09:00Z</dcterms:created>
  <dcterms:modified xsi:type="dcterms:W3CDTF">2020-03-16T16:49:00Z</dcterms:modified>
</cp:coreProperties>
</file>