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mrea"/>
        <w:tblW w:w="0" w:type="auto"/>
        <w:tblLook w:val="04A0" w:firstRow="1" w:lastRow="0" w:firstColumn="1" w:lastColumn="0" w:noHBand="0" w:noVBand="1"/>
      </w:tblPr>
      <w:tblGrid>
        <w:gridCol w:w="10201"/>
      </w:tblGrid>
      <w:tr w:rsidR="004E2779" w:rsidTr="003557A0">
        <w:tc>
          <w:tcPr>
            <w:tcW w:w="10201" w:type="dxa"/>
            <w:shd w:val="clear" w:color="auto" w:fill="00B050"/>
          </w:tcPr>
          <w:p w:rsidR="004E2779" w:rsidRPr="00F313D0" w:rsidRDefault="004E2779" w:rsidP="003557A0">
            <w:pPr>
              <w:spacing w:line="240" w:lineRule="auto"/>
              <w:rPr>
                <w:b/>
              </w:rPr>
            </w:pPr>
            <w:r w:rsidRPr="00F313D0">
              <w:rPr>
                <w:b/>
              </w:rPr>
              <w:t xml:space="preserve">Navodila za samostojno </w:t>
            </w:r>
            <w:r>
              <w:rPr>
                <w:b/>
              </w:rPr>
              <w:t>učenje pri izbirnem predmetu NEMŠČINA za 5. razred</w:t>
            </w:r>
          </w:p>
        </w:tc>
      </w:tr>
      <w:tr w:rsidR="004E2779" w:rsidTr="003557A0">
        <w:tc>
          <w:tcPr>
            <w:tcW w:w="10201" w:type="dxa"/>
            <w:shd w:val="clear" w:color="auto" w:fill="92D050"/>
          </w:tcPr>
          <w:p w:rsidR="004E2779" w:rsidRDefault="004E2779" w:rsidP="003557A0">
            <w:pPr>
              <w:spacing w:line="240" w:lineRule="auto"/>
            </w:pPr>
            <w:r>
              <w:t xml:space="preserve">Datum: sreda, </w:t>
            </w:r>
            <w:r>
              <w:t>13</w:t>
            </w:r>
            <w:r>
              <w:t>. 5. 2020 (</w:t>
            </w:r>
            <w:r>
              <w:t>8</w:t>
            </w:r>
            <w:r>
              <w:t>. teden)</w:t>
            </w:r>
          </w:p>
        </w:tc>
      </w:tr>
      <w:tr w:rsidR="004E2779" w:rsidTr="003557A0">
        <w:tc>
          <w:tcPr>
            <w:tcW w:w="10201" w:type="dxa"/>
            <w:shd w:val="clear" w:color="auto" w:fill="92D050"/>
          </w:tcPr>
          <w:p w:rsidR="004E2779" w:rsidRDefault="004E2779" w:rsidP="003557A0">
            <w:pPr>
              <w:spacing w:line="240" w:lineRule="auto"/>
            </w:pPr>
            <w:r>
              <w:t xml:space="preserve">Učna ura: </w:t>
            </w:r>
            <w:r>
              <w:rPr>
                <w:b/>
                <w:bCs/>
              </w:rPr>
              <w:t>Poklici</w:t>
            </w:r>
          </w:p>
          <w:p w:rsidR="004E2779" w:rsidRDefault="004E2779" w:rsidP="003557A0">
            <w:pPr>
              <w:spacing w:line="240" w:lineRule="auto"/>
            </w:pPr>
            <w:r>
              <w:t xml:space="preserve">Kriteriji uspešnosti:   - </w:t>
            </w:r>
            <w:r>
              <w:t>poimenujem</w:t>
            </w:r>
            <w:r>
              <w:t xml:space="preserve"> najpogostejše poklice v nemščini</w:t>
            </w:r>
          </w:p>
          <w:p w:rsidR="004E2779" w:rsidRDefault="004E2779" w:rsidP="003557A0">
            <w:pPr>
              <w:spacing w:line="240" w:lineRule="auto"/>
            </w:pPr>
            <w:r>
              <w:t xml:space="preserve">                                      - </w:t>
            </w:r>
            <w:r>
              <w:t>poznam moško in žensko obliko poklicev</w:t>
            </w:r>
          </w:p>
        </w:tc>
      </w:tr>
      <w:tr w:rsidR="004E2779" w:rsidTr="003557A0">
        <w:tc>
          <w:tcPr>
            <w:tcW w:w="10201" w:type="dxa"/>
          </w:tcPr>
          <w:p w:rsidR="004E2779" w:rsidRDefault="004E2779" w:rsidP="003557A0">
            <w:pPr>
              <w:rPr>
                <w:b/>
              </w:rPr>
            </w:pPr>
          </w:p>
          <w:p w:rsidR="004E2779" w:rsidRDefault="004E2779" w:rsidP="003557A0">
            <w:pPr>
              <w:rPr>
                <w:b/>
              </w:rPr>
            </w:pPr>
            <w:proofErr w:type="spellStart"/>
            <w:r>
              <w:rPr>
                <w:b/>
              </w:rPr>
              <w:t>Hallo</w:t>
            </w:r>
            <w:proofErr w:type="spellEnd"/>
            <w:r>
              <w:rPr>
                <w:b/>
              </w:rPr>
              <w:t xml:space="preserve">, </w:t>
            </w:r>
            <w:proofErr w:type="spellStart"/>
            <w:r>
              <w:rPr>
                <w:b/>
              </w:rPr>
              <w:t>ich</w:t>
            </w:r>
            <w:proofErr w:type="spellEnd"/>
            <w:r>
              <w:rPr>
                <w:b/>
              </w:rPr>
              <w:t xml:space="preserve"> </w:t>
            </w:r>
            <w:proofErr w:type="spellStart"/>
            <w:r>
              <w:rPr>
                <w:b/>
              </w:rPr>
              <w:t>bin</w:t>
            </w:r>
            <w:proofErr w:type="spellEnd"/>
            <w:r>
              <w:rPr>
                <w:b/>
              </w:rPr>
              <w:t xml:space="preserve"> </w:t>
            </w:r>
            <w:proofErr w:type="spellStart"/>
            <w:r>
              <w:rPr>
                <w:b/>
              </w:rPr>
              <w:t>wieder</w:t>
            </w:r>
            <w:proofErr w:type="spellEnd"/>
            <w:r>
              <w:rPr>
                <w:b/>
              </w:rPr>
              <w:t xml:space="preserve"> da</w:t>
            </w:r>
            <w:r>
              <w:rPr>
                <w:b/>
              </w:rPr>
              <w:t>!</w:t>
            </w:r>
          </w:p>
          <w:p w:rsidR="004E2779" w:rsidRDefault="004E2779" w:rsidP="003557A0">
            <w:pPr>
              <w:rPr>
                <w:bCs/>
              </w:rPr>
            </w:pPr>
            <w:r>
              <w:rPr>
                <w:bCs/>
              </w:rPr>
              <w:t>Tako, spet sem tu in vi tudi, kajne? Imate veliko dela za šolo? Čaka vas še kar nekaj ocenjevanj in najbrž imate zdaj manj časa za nemščino. Ali se motim?</w:t>
            </w:r>
            <w:r w:rsidR="00992052">
              <w:rPr>
                <w:bCs/>
              </w:rPr>
              <w:t xml:space="preserve"> No, kar nekaj vprašanj imam za vas</w:t>
            </w:r>
            <w:r w:rsidR="004602A2">
              <w:rPr>
                <w:bCs/>
              </w:rPr>
              <w:t xml:space="preserve"> in rada bi slišala tudi vaše odgovore</w:t>
            </w:r>
            <w:r w:rsidR="00992052">
              <w:rPr>
                <w:bCs/>
              </w:rPr>
              <w:t>. Vas jutri lahko povabim na videokonferenco?</w:t>
            </w:r>
            <w:r w:rsidR="004602A2">
              <w:rPr>
                <w:bCs/>
              </w:rPr>
              <w:t xml:space="preserve"> Predlagam, da se dobimo</w:t>
            </w:r>
            <w:r w:rsidR="00732D66">
              <w:rPr>
                <w:bCs/>
              </w:rPr>
              <w:t xml:space="preserve"> torej jutri, v četrtek</w:t>
            </w:r>
            <w:r w:rsidR="004602A2">
              <w:rPr>
                <w:bCs/>
              </w:rPr>
              <w:t xml:space="preserve"> ob 1</w:t>
            </w:r>
            <w:r w:rsidR="00732D66">
              <w:rPr>
                <w:bCs/>
              </w:rPr>
              <w:t>0.00.</w:t>
            </w:r>
            <w:r w:rsidR="00D97CF8">
              <w:rPr>
                <w:bCs/>
              </w:rPr>
              <w:t xml:space="preserve"> Kdor more – če kdo ne bo uspel, se ne bo podrl svet </w:t>
            </w:r>
            <w:r w:rsidR="00D97CF8" w:rsidRPr="00D97CF8">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r w:rsidR="00732D66">
              <w:rPr>
                <w:bCs/>
              </w:rPr>
              <w:t xml:space="preserve"> </w:t>
            </w:r>
          </w:p>
          <w:p w:rsidR="004E2779" w:rsidRDefault="004E2779" w:rsidP="003557A0">
            <w:r>
              <w:t xml:space="preserve">Danes </w:t>
            </w:r>
            <w:r w:rsidR="00732D66">
              <w:t xml:space="preserve">pa </w:t>
            </w:r>
            <w:r>
              <w:t>bomo v zvezek zapisali nekaj poklicev, ki smo se jih naučili prejšnji teden</w:t>
            </w:r>
            <w:r w:rsidR="00732D66">
              <w:t>, osvežili njihov pomen in si natančno ogledali tudi razliko v poimenovanju poklica za žensko in za moškega.</w:t>
            </w:r>
          </w:p>
        </w:tc>
      </w:tr>
      <w:tr w:rsidR="004E2779" w:rsidTr="003557A0">
        <w:trPr>
          <w:trHeight w:val="1975"/>
        </w:trPr>
        <w:tc>
          <w:tcPr>
            <w:tcW w:w="10201" w:type="dxa"/>
          </w:tcPr>
          <w:p w:rsidR="004E2779" w:rsidRDefault="004E2779" w:rsidP="003557A0">
            <w:pPr>
              <w:spacing w:line="360" w:lineRule="auto"/>
            </w:pPr>
          </w:p>
          <w:p w:rsidR="00732D66" w:rsidRPr="00732D66" w:rsidRDefault="00732D66" w:rsidP="003557A0">
            <w:pPr>
              <w:spacing w:line="360" w:lineRule="auto"/>
              <w:rPr>
                <w:b/>
                <w:bCs/>
              </w:rPr>
            </w:pPr>
            <w:r w:rsidRPr="00732D66">
              <w:rPr>
                <w:b/>
                <w:bCs/>
                <w:highlight w:val="lightGray"/>
              </w:rPr>
              <w:t>1. Poklici v pesmi</w:t>
            </w:r>
          </w:p>
          <w:p w:rsidR="004E2779" w:rsidRDefault="004E2779" w:rsidP="003557A0">
            <w:pPr>
              <w:spacing w:line="360" w:lineRule="auto"/>
            </w:pPr>
            <w:r>
              <w:t xml:space="preserve">Za začetek </w:t>
            </w:r>
            <w:r w:rsidR="00732D66">
              <w:t xml:space="preserve">še enkrat </w:t>
            </w:r>
            <w:r>
              <w:t>poslušaj</w:t>
            </w:r>
            <w:r w:rsidR="00732D66">
              <w:t>mo</w:t>
            </w:r>
            <w:r>
              <w:t xml:space="preserve"> pesem </w:t>
            </w:r>
            <w:r w:rsidRPr="00732D66">
              <w:rPr>
                <w:b/>
                <w:bCs/>
              </w:rPr>
              <w:t>»</w:t>
            </w:r>
            <w:proofErr w:type="spellStart"/>
            <w:r w:rsidRPr="00732D66">
              <w:rPr>
                <w:b/>
                <w:bCs/>
              </w:rPr>
              <w:t>Ich</w:t>
            </w:r>
            <w:proofErr w:type="spellEnd"/>
            <w:r w:rsidRPr="00732D66">
              <w:rPr>
                <w:b/>
                <w:bCs/>
              </w:rPr>
              <w:t xml:space="preserve"> </w:t>
            </w:r>
            <w:proofErr w:type="spellStart"/>
            <w:r w:rsidRPr="00732D66">
              <w:rPr>
                <w:b/>
                <w:bCs/>
              </w:rPr>
              <w:t>wär</w:t>
            </w:r>
            <w:proofErr w:type="spellEnd"/>
            <w:r w:rsidRPr="00732D66">
              <w:rPr>
                <w:b/>
                <w:bCs/>
              </w:rPr>
              <w:t xml:space="preserve"> so </w:t>
            </w:r>
            <w:proofErr w:type="spellStart"/>
            <w:r w:rsidRPr="00732D66">
              <w:rPr>
                <w:b/>
                <w:bCs/>
              </w:rPr>
              <w:t>gern</w:t>
            </w:r>
            <w:proofErr w:type="spellEnd"/>
            <w:r w:rsidRPr="00732D66">
              <w:rPr>
                <w:b/>
                <w:bCs/>
              </w:rPr>
              <w:t xml:space="preserve"> </w:t>
            </w:r>
            <w:proofErr w:type="spellStart"/>
            <w:r w:rsidRPr="00732D66">
              <w:rPr>
                <w:b/>
                <w:bCs/>
              </w:rPr>
              <w:t>ein</w:t>
            </w:r>
            <w:proofErr w:type="spellEnd"/>
            <w:r w:rsidRPr="00732D66">
              <w:rPr>
                <w:b/>
                <w:bCs/>
              </w:rPr>
              <w:t xml:space="preserve"> </w:t>
            </w:r>
            <w:proofErr w:type="spellStart"/>
            <w:r w:rsidRPr="00732D66">
              <w:rPr>
                <w:b/>
                <w:bCs/>
              </w:rPr>
              <w:t>Astronaut</w:t>
            </w:r>
            <w:proofErr w:type="spellEnd"/>
            <w:r w:rsidRPr="00732D66">
              <w:rPr>
                <w:b/>
                <w:bCs/>
              </w:rPr>
              <w:t>«</w:t>
            </w:r>
            <w:r>
              <w:t xml:space="preserve"> (tako rad bi bil </w:t>
            </w:r>
            <w:proofErr w:type="spellStart"/>
            <w:r>
              <w:t>astronaut</w:t>
            </w:r>
            <w:proofErr w:type="spellEnd"/>
            <w:r>
              <w:t>)</w:t>
            </w:r>
            <w:r w:rsidR="00732D66">
              <w:t>.</w:t>
            </w:r>
            <w:r>
              <w:t xml:space="preserve"> </w:t>
            </w:r>
            <w:r w:rsidR="00732D66">
              <w:t>Med poslušanjem poskusi v zvezek napisati čim več poklicev, ki jih slišiš. Vseh je 11. Če ti jih uspe napisati 7, ti gre zelo dobo. Na koncu pesmi lahko preveriš na koncu tega dokumenta, če ti jih je uspelo napisati 7. Štejejo tudi, če niso napisani čisto prav. Tako, zdaj pa poslušaj.</w:t>
            </w:r>
          </w:p>
          <w:p w:rsidR="004E2779" w:rsidRDefault="004E2779" w:rsidP="003557A0">
            <w:pPr>
              <w:spacing w:line="360" w:lineRule="auto"/>
            </w:pPr>
            <w:hyperlink r:id="rId4" w:history="1">
              <w:r w:rsidRPr="00105A8D">
                <w:rPr>
                  <w:rStyle w:val="Hiperpovezava"/>
                </w:rPr>
                <w:t>https://www.youtube.com/watch</w:t>
              </w:r>
              <w:r w:rsidRPr="00105A8D">
                <w:rPr>
                  <w:rStyle w:val="Hiperpovezava"/>
                </w:rPr>
                <w:t>?</w:t>
              </w:r>
              <w:r w:rsidRPr="00105A8D">
                <w:rPr>
                  <w:rStyle w:val="Hiperpovezava"/>
                </w:rPr>
                <w:t>v=E_G2e1vi8c0</w:t>
              </w:r>
            </w:hyperlink>
          </w:p>
        </w:tc>
      </w:tr>
      <w:tr w:rsidR="004E2779" w:rsidTr="003557A0">
        <w:trPr>
          <w:trHeight w:val="1975"/>
        </w:trPr>
        <w:tc>
          <w:tcPr>
            <w:tcW w:w="10201" w:type="dxa"/>
          </w:tcPr>
          <w:p w:rsidR="004E2779" w:rsidRDefault="004E2779" w:rsidP="003557A0">
            <w:pPr>
              <w:spacing w:line="360" w:lineRule="auto"/>
            </w:pPr>
          </w:p>
          <w:p w:rsidR="00732D66" w:rsidRPr="00732D66" w:rsidRDefault="00732D66" w:rsidP="003557A0">
            <w:pPr>
              <w:spacing w:line="360" w:lineRule="auto"/>
              <w:rPr>
                <w:b/>
                <w:bCs/>
              </w:rPr>
            </w:pPr>
            <w:r w:rsidRPr="00732D66">
              <w:rPr>
                <w:b/>
                <w:bCs/>
                <w:highlight w:val="lightGray"/>
              </w:rPr>
              <w:t>2. Zapišimo poklice</w:t>
            </w:r>
          </w:p>
          <w:p w:rsidR="004E2779" w:rsidRDefault="00662701" w:rsidP="003557A0">
            <w:pPr>
              <w:spacing w:line="360" w:lineRule="auto"/>
            </w:pPr>
            <w:r>
              <w:t xml:space="preserve">S pomočjo PowerPointa, ki ste si ga ogledali že prejšnji teden bomo sedaj naredili zapis v zvezek. Tokrat ga odprite v 8. tednu in prepišite naslov s prve prosojnice: </w:t>
            </w:r>
            <w:proofErr w:type="spellStart"/>
            <w:r>
              <w:t>Berufe</w:t>
            </w:r>
            <w:proofErr w:type="spellEnd"/>
            <w:r>
              <w:t xml:space="preserve"> (poklici).</w:t>
            </w:r>
          </w:p>
          <w:p w:rsidR="00662701" w:rsidRDefault="00662701" w:rsidP="003557A0">
            <w:pPr>
              <w:spacing w:line="360" w:lineRule="auto"/>
            </w:pPr>
            <w:r>
              <w:t>Poklice bomo sedaj zapisali v dveh stolpcih. V prvem obliko za moške, v drugem za ženske. Ste že opazili v čem je razlika?</w:t>
            </w:r>
          </w:p>
          <w:tbl>
            <w:tblPr>
              <w:tblStyle w:val="Tabelamrea"/>
              <w:tblW w:w="0" w:type="auto"/>
              <w:tblInd w:w="1163" w:type="dxa"/>
              <w:tblLook w:val="04A0" w:firstRow="1" w:lastRow="0" w:firstColumn="1" w:lastColumn="0" w:noHBand="0" w:noVBand="1"/>
            </w:tblPr>
            <w:tblGrid>
              <w:gridCol w:w="3162"/>
              <w:gridCol w:w="2924"/>
              <w:gridCol w:w="2726"/>
            </w:tblGrid>
            <w:tr w:rsidR="00662701" w:rsidRPr="00662701" w:rsidTr="003557A0">
              <w:tc>
                <w:tcPr>
                  <w:tcW w:w="3162" w:type="dxa"/>
                </w:tcPr>
                <w:p w:rsidR="00662701" w:rsidRPr="00662701" w:rsidRDefault="00662701" w:rsidP="00662701">
                  <w:pPr>
                    <w:spacing w:line="360" w:lineRule="auto"/>
                    <w:jc w:val="center"/>
                    <w:rPr>
                      <w:b/>
                      <w:bCs/>
                      <w:sz w:val="28"/>
                      <w:szCs w:val="28"/>
                    </w:rPr>
                  </w:pPr>
                  <w:proofErr w:type="spellStart"/>
                  <w:r w:rsidRPr="00662701">
                    <w:rPr>
                      <w:b/>
                      <w:bCs/>
                      <w:sz w:val="28"/>
                      <w:szCs w:val="28"/>
                    </w:rPr>
                    <w:t>Männer</w:t>
                  </w:r>
                  <w:proofErr w:type="spellEnd"/>
                </w:p>
              </w:tc>
              <w:tc>
                <w:tcPr>
                  <w:tcW w:w="2924" w:type="dxa"/>
                </w:tcPr>
                <w:p w:rsidR="00662701" w:rsidRPr="00662701" w:rsidRDefault="00662701" w:rsidP="00662701">
                  <w:pPr>
                    <w:spacing w:line="360" w:lineRule="auto"/>
                    <w:jc w:val="center"/>
                    <w:rPr>
                      <w:b/>
                      <w:bCs/>
                      <w:sz w:val="28"/>
                      <w:szCs w:val="28"/>
                    </w:rPr>
                  </w:pPr>
                  <w:proofErr w:type="spellStart"/>
                  <w:r w:rsidRPr="00662701">
                    <w:rPr>
                      <w:b/>
                      <w:bCs/>
                      <w:sz w:val="28"/>
                      <w:szCs w:val="28"/>
                    </w:rPr>
                    <w:t>Frauen</w:t>
                  </w:r>
                  <w:proofErr w:type="spellEnd"/>
                </w:p>
              </w:tc>
              <w:tc>
                <w:tcPr>
                  <w:tcW w:w="2726" w:type="dxa"/>
                </w:tcPr>
                <w:p w:rsidR="00662701" w:rsidRPr="00662701" w:rsidRDefault="00662701" w:rsidP="00662701">
                  <w:pPr>
                    <w:spacing w:line="360" w:lineRule="auto"/>
                    <w:jc w:val="center"/>
                    <w:rPr>
                      <w:b/>
                      <w:bCs/>
                      <w:sz w:val="28"/>
                      <w:szCs w:val="28"/>
                    </w:rPr>
                  </w:pPr>
                  <w:r>
                    <w:rPr>
                      <w:b/>
                      <w:bCs/>
                      <w:sz w:val="28"/>
                      <w:szCs w:val="28"/>
                    </w:rPr>
                    <w:t>slovensko</w:t>
                  </w:r>
                </w:p>
              </w:tc>
            </w:tr>
            <w:tr w:rsidR="00662701" w:rsidTr="003557A0">
              <w:tc>
                <w:tcPr>
                  <w:tcW w:w="3162" w:type="dxa"/>
                </w:tcPr>
                <w:p w:rsidR="00662701" w:rsidRDefault="00662701" w:rsidP="00662701">
                  <w:pPr>
                    <w:spacing w:line="360" w:lineRule="auto"/>
                    <w:jc w:val="center"/>
                  </w:pPr>
                  <w:r>
                    <w:t xml:space="preserve">der </w:t>
                  </w:r>
                  <w:proofErr w:type="spellStart"/>
                  <w:r>
                    <w:t>Arzt</w:t>
                  </w:r>
                  <w:proofErr w:type="spellEnd"/>
                </w:p>
              </w:tc>
              <w:tc>
                <w:tcPr>
                  <w:tcW w:w="2924" w:type="dxa"/>
                </w:tcPr>
                <w:p w:rsidR="00662701" w:rsidRDefault="00662701" w:rsidP="00662701">
                  <w:pPr>
                    <w:spacing w:line="360" w:lineRule="auto"/>
                    <w:jc w:val="center"/>
                  </w:pPr>
                  <w:r>
                    <w:t xml:space="preserve">die </w:t>
                  </w:r>
                  <w:proofErr w:type="spellStart"/>
                  <w:r>
                    <w:t>Ärztin</w:t>
                  </w:r>
                  <w:proofErr w:type="spellEnd"/>
                </w:p>
              </w:tc>
              <w:tc>
                <w:tcPr>
                  <w:tcW w:w="2726" w:type="dxa"/>
                </w:tcPr>
                <w:p w:rsidR="00662701" w:rsidRDefault="00662701" w:rsidP="00662701">
                  <w:pPr>
                    <w:spacing w:line="360" w:lineRule="auto"/>
                    <w:jc w:val="center"/>
                  </w:pPr>
                  <w:r>
                    <w:t>zdravnik</w:t>
                  </w:r>
                </w:p>
              </w:tc>
            </w:tr>
            <w:tr w:rsidR="00662701" w:rsidTr="003557A0">
              <w:tc>
                <w:tcPr>
                  <w:tcW w:w="3162" w:type="dxa"/>
                </w:tcPr>
                <w:p w:rsidR="00662701" w:rsidRDefault="00662701" w:rsidP="00662701">
                  <w:pPr>
                    <w:spacing w:line="360" w:lineRule="auto"/>
                    <w:jc w:val="center"/>
                  </w:pPr>
                  <w:r>
                    <w:t xml:space="preserve">der </w:t>
                  </w:r>
                  <w:proofErr w:type="spellStart"/>
                  <w:r>
                    <w:t>Bäcker</w:t>
                  </w:r>
                  <w:proofErr w:type="spellEnd"/>
                </w:p>
              </w:tc>
              <w:tc>
                <w:tcPr>
                  <w:tcW w:w="2924" w:type="dxa"/>
                </w:tcPr>
                <w:p w:rsidR="00662701" w:rsidRDefault="00662701" w:rsidP="00662701">
                  <w:pPr>
                    <w:spacing w:line="360" w:lineRule="auto"/>
                    <w:jc w:val="center"/>
                  </w:pPr>
                  <w:r>
                    <w:t xml:space="preserve">die </w:t>
                  </w:r>
                  <w:proofErr w:type="spellStart"/>
                  <w:r>
                    <w:t>Bäckerin</w:t>
                  </w:r>
                  <w:proofErr w:type="spellEnd"/>
                </w:p>
              </w:tc>
              <w:tc>
                <w:tcPr>
                  <w:tcW w:w="2726" w:type="dxa"/>
                </w:tcPr>
                <w:p w:rsidR="00662701" w:rsidRDefault="00662701" w:rsidP="00662701">
                  <w:pPr>
                    <w:spacing w:line="360" w:lineRule="auto"/>
                    <w:jc w:val="center"/>
                  </w:pPr>
                  <w:r>
                    <w:t>pek</w:t>
                  </w:r>
                </w:p>
              </w:tc>
            </w:tr>
            <w:tr w:rsidR="00662701" w:rsidTr="003557A0">
              <w:tc>
                <w:tcPr>
                  <w:tcW w:w="3162" w:type="dxa"/>
                </w:tcPr>
                <w:p w:rsidR="00662701" w:rsidRDefault="00662701" w:rsidP="00662701">
                  <w:pPr>
                    <w:spacing w:line="360" w:lineRule="auto"/>
                    <w:jc w:val="center"/>
                  </w:pPr>
                </w:p>
              </w:tc>
              <w:tc>
                <w:tcPr>
                  <w:tcW w:w="2924" w:type="dxa"/>
                </w:tcPr>
                <w:p w:rsidR="00662701" w:rsidRDefault="00662701" w:rsidP="00662701">
                  <w:pPr>
                    <w:spacing w:line="360" w:lineRule="auto"/>
                    <w:jc w:val="center"/>
                  </w:pPr>
                </w:p>
              </w:tc>
              <w:tc>
                <w:tcPr>
                  <w:tcW w:w="2726" w:type="dxa"/>
                </w:tcPr>
                <w:p w:rsidR="00662701" w:rsidRDefault="00662701" w:rsidP="00662701">
                  <w:pPr>
                    <w:spacing w:line="360" w:lineRule="auto"/>
                    <w:jc w:val="center"/>
                  </w:pPr>
                </w:p>
              </w:tc>
            </w:tr>
          </w:tbl>
          <w:p w:rsidR="00662701" w:rsidRDefault="00662701" w:rsidP="003557A0">
            <w:pPr>
              <w:spacing w:line="360" w:lineRule="auto"/>
            </w:pPr>
          </w:p>
          <w:p w:rsidR="00662701" w:rsidRDefault="00662701" w:rsidP="003557A0">
            <w:pPr>
              <w:spacing w:line="360" w:lineRule="auto"/>
            </w:pPr>
            <w:r>
              <w:t>In tako nadaljujte od prosojnice do prosojnice. Pazite na preglase in velike začetnice. Slovenski pomen lahko zapišete samo v moški obliki.</w:t>
            </w:r>
          </w:p>
          <w:p w:rsidR="00662701" w:rsidRDefault="00066B4D" w:rsidP="00066B4D">
            <w:pPr>
              <w:spacing w:line="360" w:lineRule="auto"/>
            </w:pPr>
            <w:r>
              <w:t>Ko pridete do konca, se postavite na začetek PowerPointa in se preizkusite, koliko poklicev znate pravilno poimenovati že ko slišite značilen zvok in potem, ko se pokaže slika.</w:t>
            </w:r>
          </w:p>
          <w:p w:rsidR="00066B4D" w:rsidRDefault="00066B4D" w:rsidP="00066B4D">
            <w:pPr>
              <w:spacing w:line="360" w:lineRule="auto"/>
            </w:pPr>
          </w:p>
        </w:tc>
      </w:tr>
      <w:tr w:rsidR="004E2779" w:rsidTr="003557A0">
        <w:tc>
          <w:tcPr>
            <w:tcW w:w="10201" w:type="dxa"/>
          </w:tcPr>
          <w:p w:rsidR="004E2779" w:rsidRDefault="004E2779" w:rsidP="003557A0">
            <w:pPr>
              <w:spacing w:line="360" w:lineRule="auto"/>
            </w:pPr>
          </w:p>
          <w:p w:rsidR="00D97CF8" w:rsidRPr="00D97CF8" w:rsidRDefault="00D97CF8" w:rsidP="003557A0">
            <w:pPr>
              <w:spacing w:line="360" w:lineRule="auto"/>
              <w:rPr>
                <w:b/>
                <w:bCs/>
              </w:rPr>
            </w:pPr>
            <w:r>
              <w:rPr>
                <w:b/>
                <w:bCs/>
                <w:highlight w:val="lightGray"/>
              </w:rPr>
              <w:t xml:space="preserve">                   </w:t>
            </w:r>
            <w:r w:rsidRPr="00D97CF8">
              <w:rPr>
                <w:b/>
                <w:bCs/>
                <w:highlight w:val="lightGray"/>
              </w:rPr>
              <w:t>3. Utrjevanje</w:t>
            </w:r>
            <w:bookmarkStart w:id="0" w:name="_GoBack"/>
            <w:bookmarkEnd w:id="0"/>
          </w:p>
          <w:p w:rsidR="004E2779" w:rsidRDefault="00066B4D" w:rsidP="003557A0">
            <w:pPr>
              <w:spacing w:line="360" w:lineRule="auto"/>
            </w:pPr>
            <w:r>
              <w:t xml:space="preserve">Čisto za konec pa še naloga v </w:t>
            </w:r>
            <w:r w:rsidR="004E2779">
              <w:t xml:space="preserve"> </w:t>
            </w:r>
            <w:r w:rsidR="004E2779" w:rsidRPr="00D84DB8">
              <w:rPr>
                <w:b/>
                <w:bCs/>
              </w:rPr>
              <w:t>BG, str. 4</w:t>
            </w:r>
            <w:r>
              <w:rPr>
                <w:b/>
                <w:bCs/>
              </w:rPr>
              <w:t>6</w:t>
            </w:r>
            <w:r w:rsidR="004E2779" w:rsidRPr="00D84DB8">
              <w:rPr>
                <w:b/>
                <w:bCs/>
              </w:rPr>
              <w:t>.</w:t>
            </w:r>
            <w:r w:rsidR="004E2779">
              <w:rPr>
                <w:b/>
                <w:bCs/>
              </w:rPr>
              <w:t xml:space="preserve"> </w:t>
            </w:r>
            <w:r>
              <w:t>Kateri od treh navedenih poklicev je res na sliki?</w:t>
            </w:r>
            <w:r w:rsidR="004E2779">
              <w:t xml:space="preserve"> </w:t>
            </w:r>
            <w:r>
              <w:t>Črke pred pravilnimi rešitvami vpiši na črtice pod nalogo. Dobiš ime za zelo sodoben poklic. Veš kako se mu reče? Rešitev preveri spodaj med rešitvami.</w:t>
            </w:r>
          </w:p>
          <w:p w:rsidR="004E2779" w:rsidRDefault="004E2779" w:rsidP="003557A0">
            <w:pPr>
              <w:spacing w:line="360" w:lineRule="auto"/>
            </w:pPr>
          </w:p>
          <w:p w:rsidR="004E2779" w:rsidRPr="00AA4ACD" w:rsidRDefault="00066B4D" w:rsidP="003557A0">
            <w:pPr>
              <w:spacing w:line="360" w:lineRule="auto"/>
              <w:jc w:val="cente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roofErr w:type="spellStart"/>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Auf</w:t>
            </w:r>
            <w:proofErr w:type="spellEnd"/>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Wiedersehen</w:t>
            </w:r>
            <w:proofErr w:type="spellEnd"/>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spellStart"/>
            <w:r>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morgen</w:t>
            </w:r>
            <w:proofErr w:type="spellEnd"/>
            <w:r w:rsidR="004E2779" w:rsidRPr="00AA4ACD">
              <w:rPr>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w:t>
            </w:r>
          </w:p>
          <w:p w:rsidR="004E2779" w:rsidRPr="00D84DB8" w:rsidRDefault="00D97CF8" w:rsidP="003557A0">
            <w:pPr>
              <w:spacing w:line="360" w:lineRule="auto"/>
              <w:jc w:val="center"/>
            </w:pPr>
            <w:r>
              <w:rPr>
                <w:noProof/>
              </w:rPr>
              <w:drawing>
                <wp:inline distT="0" distB="0" distL="0" distR="0">
                  <wp:extent cx="1113790" cy="1113790"/>
                  <wp:effectExtent l="0" t="0" r="0" b="0"/>
                  <wp:docPr id="1" name="Slika 1" descr="Bahtinur Aygün adlı kullanıcının figür panosundaki Pin | Çıkart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tinur Aygün adlı kullanıcının figür panosundaki Pin | Çıkartma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3790" cy="1113790"/>
                          </a:xfrm>
                          <a:prstGeom prst="rect">
                            <a:avLst/>
                          </a:prstGeom>
                          <a:noFill/>
                          <a:ln>
                            <a:noFill/>
                          </a:ln>
                        </pic:spPr>
                      </pic:pic>
                    </a:graphicData>
                  </a:graphic>
                </wp:inline>
              </w:drawing>
            </w:r>
          </w:p>
          <w:p w:rsidR="004E2779" w:rsidRDefault="004E2779" w:rsidP="003557A0">
            <w:pPr>
              <w:spacing w:line="360" w:lineRule="auto"/>
            </w:pPr>
          </w:p>
        </w:tc>
      </w:tr>
    </w:tbl>
    <w:p w:rsidR="004E2779" w:rsidRDefault="004E2779" w:rsidP="004E2779"/>
    <w:p w:rsidR="004E2779" w:rsidRDefault="00732D66">
      <w:r>
        <w:t>V pesmi so naslednji poklici:</w:t>
      </w:r>
    </w:p>
    <w:p w:rsidR="00732D66" w:rsidRDefault="00732D66">
      <w:proofErr w:type="spellStart"/>
      <w:r>
        <w:t>Lehrerin</w:t>
      </w:r>
      <w:proofErr w:type="spellEnd"/>
      <w:r>
        <w:t xml:space="preserve">, </w:t>
      </w:r>
      <w:proofErr w:type="spellStart"/>
      <w:r>
        <w:t>Tierärztin</w:t>
      </w:r>
      <w:proofErr w:type="spellEnd"/>
      <w:r>
        <w:t xml:space="preserve">, Koch, </w:t>
      </w:r>
      <w:proofErr w:type="spellStart"/>
      <w:r>
        <w:t>Ballerina</w:t>
      </w:r>
      <w:proofErr w:type="spellEnd"/>
      <w:r>
        <w:t xml:space="preserve">, </w:t>
      </w:r>
      <w:proofErr w:type="spellStart"/>
      <w:r>
        <w:t>Sänger</w:t>
      </w:r>
      <w:proofErr w:type="spellEnd"/>
      <w:r>
        <w:t xml:space="preserve">, </w:t>
      </w:r>
      <w:proofErr w:type="spellStart"/>
      <w:r>
        <w:t>Astronaut</w:t>
      </w:r>
      <w:proofErr w:type="spellEnd"/>
      <w:r>
        <w:t xml:space="preserve">, </w:t>
      </w:r>
      <w:proofErr w:type="spellStart"/>
      <w:r>
        <w:t>Fuballer</w:t>
      </w:r>
      <w:proofErr w:type="spellEnd"/>
      <w:r>
        <w:t xml:space="preserve">, </w:t>
      </w:r>
      <w:proofErr w:type="spellStart"/>
      <w:r>
        <w:t>Rennfahrer</w:t>
      </w:r>
      <w:proofErr w:type="spellEnd"/>
      <w:r>
        <w:t xml:space="preserve">, </w:t>
      </w:r>
      <w:proofErr w:type="spellStart"/>
      <w:r>
        <w:t>Clown</w:t>
      </w:r>
      <w:proofErr w:type="spellEnd"/>
      <w:r>
        <w:t xml:space="preserve">, </w:t>
      </w:r>
      <w:proofErr w:type="spellStart"/>
      <w:r>
        <w:t>Plizistin</w:t>
      </w:r>
      <w:proofErr w:type="spellEnd"/>
      <w:r>
        <w:t>, Model</w:t>
      </w:r>
    </w:p>
    <w:p w:rsidR="00066B4D" w:rsidRDefault="00066B4D">
      <w:r>
        <w:t>BG, str. 46   HUNDEAUSFÜHRER (sprehajalec psov)</w:t>
      </w:r>
    </w:p>
    <w:sectPr w:rsidR="00066B4D" w:rsidSect="00DD56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779"/>
    <w:rsid w:val="00066B4D"/>
    <w:rsid w:val="004602A2"/>
    <w:rsid w:val="004E2779"/>
    <w:rsid w:val="00662701"/>
    <w:rsid w:val="00732D66"/>
    <w:rsid w:val="00992052"/>
    <w:rsid w:val="00D97C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1B42C"/>
  <w15:chartTrackingRefBased/>
  <w15:docId w15:val="{2935B50A-5090-4247-944E-AC3F1396D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4E2779"/>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4E2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4E2779"/>
    <w:rPr>
      <w:color w:val="0563C1" w:themeColor="hyperlink"/>
      <w:u w:val="single"/>
    </w:rPr>
  </w:style>
  <w:style w:type="character" w:styleId="SledenaHiperpovezava">
    <w:name w:val="FollowedHyperlink"/>
    <w:basedOn w:val="Privzetapisavaodstavka"/>
    <w:uiPriority w:val="99"/>
    <w:semiHidden/>
    <w:unhideWhenUsed/>
    <w:rsid w:val="004E27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youtube.com/watch?v=E_G2e1vi8c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392</Words>
  <Characters>2236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Kočevar</dc:creator>
  <cp:keywords/>
  <dc:description/>
  <cp:lastModifiedBy>Marjeta Kočevar</cp:lastModifiedBy>
  <cp:revision>1</cp:revision>
  <dcterms:created xsi:type="dcterms:W3CDTF">2020-05-12T20:19:00Z</dcterms:created>
  <dcterms:modified xsi:type="dcterms:W3CDTF">2020-05-12T21:38:00Z</dcterms:modified>
</cp:coreProperties>
</file>