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5F7" w:rsidRPr="000105F7" w:rsidRDefault="001843E2">
      <w:pPr>
        <w:rPr>
          <w:color w:val="FF0000"/>
        </w:rPr>
      </w:pPr>
      <w:r>
        <w:rPr>
          <w:color w:val="FF0000"/>
        </w:rPr>
        <w:t>Četrtek, 16</w:t>
      </w:r>
      <w:r w:rsidR="000105F7" w:rsidRPr="000105F7">
        <w:rPr>
          <w:color w:val="FF0000"/>
        </w:rPr>
        <w:t>. 4. 2020</w:t>
      </w:r>
    </w:p>
    <w:p w:rsidR="00EC1BC5" w:rsidRDefault="00EC1BC5">
      <w:pPr>
        <w:sectPr w:rsidR="00EC1B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51E6" w:rsidRPr="00EC1BC5" w:rsidRDefault="0014749B">
      <w:pPr>
        <w:rPr>
          <w:b/>
        </w:rPr>
      </w:pPr>
      <w:r w:rsidRPr="00EC1BC5">
        <w:rPr>
          <w:b/>
        </w:rPr>
        <w:lastRenderedPageBreak/>
        <w:t>Pozdravljeni učenci.</w:t>
      </w:r>
    </w:p>
    <w:p w:rsidR="000105F7" w:rsidRDefault="000A4410">
      <w:r>
        <w:t xml:space="preserve">Rekord ni padel, nalogo je poslalo  samo 6 učencev. Tudi danes mi rešene naloge </w:t>
      </w:r>
      <w:r w:rsidR="000105F7" w:rsidRPr="00EC1BC5">
        <w:rPr>
          <w:color w:val="FF0000"/>
        </w:rPr>
        <w:t xml:space="preserve">pošljite </w:t>
      </w:r>
      <w:r w:rsidR="000105F7">
        <w:t xml:space="preserve">na naslov </w:t>
      </w:r>
      <w:hyperlink r:id="rId5" w:history="1">
        <w:r w:rsidR="000105F7" w:rsidRPr="00CD5483">
          <w:rPr>
            <w:rStyle w:val="Hiperpovezava"/>
          </w:rPr>
          <w:t>tadeja.lah@ostpavcka.si</w:t>
        </w:r>
      </w:hyperlink>
    </w:p>
    <w:p w:rsidR="00E3141D" w:rsidRPr="00E3141D" w:rsidRDefault="00E3141D">
      <w:pPr>
        <w:rPr>
          <w:color w:val="00B0F0"/>
        </w:rPr>
      </w:pPr>
      <w:r w:rsidRPr="00E3141D">
        <w:rPr>
          <w:color w:val="00B0F0"/>
        </w:rPr>
        <w:t>Ne pozabite na celoten postopek.</w:t>
      </w:r>
    </w:p>
    <w:p w:rsidR="000D7096" w:rsidRDefault="000D7096">
      <w:r>
        <w:t>Danes bomo spoznali kako podatke zapisane z odstotki grafično prikažemo. In sicer si bomo danes podrobneje ogledali stolpčni prikaz oz. stolpčni diagram. se stolpčnega diagrama spomnite iz 6. razreda?</w:t>
      </w:r>
    </w:p>
    <w:p w:rsidR="000D7096" w:rsidRPr="000D7096" w:rsidRDefault="000D7096">
      <w:pPr>
        <w:rPr>
          <w:color w:val="FF0000"/>
        </w:rPr>
      </w:pPr>
      <w:r>
        <w:t xml:space="preserve">Naslov: </w:t>
      </w:r>
      <w:r w:rsidRPr="000D7096">
        <w:rPr>
          <w:color w:val="FF0000"/>
        </w:rPr>
        <w:t>GRAFIČNI PRIKAZ ODSTOTKOV</w:t>
      </w:r>
    </w:p>
    <w:p w:rsidR="00E3141D" w:rsidRDefault="000D7096" w:rsidP="000D7096">
      <w:pPr>
        <w:pStyle w:val="Odstavekseznama"/>
        <w:numPr>
          <w:ilvl w:val="0"/>
          <w:numId w:val="6"/>
        </w:numPr>
        <w:rPr>
          <w:color w:val="FF0000"/>
        </w:rPr>
      </w:pPr>
      <w:r w:rsidRPr="000D7096">
        <w:rPr>
          <w:color w:val="FF0000"/>
        </w:rPr>
        <w:t xml:space="preserve">STOLPČNI DIAGRAM </w:t>
      </w:r>
    </w:p>
    <w:p w:rsidR="004E6E8E" w:rsidRPr="000D7096" w:rsidRDefault="004E6E8E" w:rsidP="004E6E8E">
      <w:pPr>
        <w:pStyle w:val="Odstavekseznama"/>
        <w:rPr>
          <w:color w:val="FF0000"/>
        </w:rPr>
      </w:pPr>
    </w:p>
    <w:tbl>
      <w:tblPr>
        <w:tblStyle w:val="Tabelamrea"/>
        <w:tblpPr w:leftFromText="141" w:rightFromText="141" w:vertAnchor="text" w:horzAnchor="margin" w:tblpY="326"/>
        <w:tblW w:w="0" w:type="auto"/>
        <w:tblLook w:val="04A0" w:firstRow="1" w:lastRow="0" w:firstColumn="1" w:lastColumn="0" w:noHBand="0" w:noVBand="1"/>
      </w:tblPr>
      <w:tblGrid>
        <w:gridCol w:w="1098"/>
        <w:gridCol w:w="1307"/>
        <w:gridCol w:w="1269"/>
        <w:gridCol w:w="1269"/>
        <w:gridCol w:w="1357"/>
        <w:gridCol w:w="1430"/>
        <w:gridCol w:w="1332"/>
      </w:tblGrid>
      <w:tr w:rsidR="00B36703" w:rsidTr="00B36703">
        <w:tc>
          <w:tcPr>
            <w:tcW w:w="1098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Ocena</w:t>
            </w:r>
          </w:p>
        </w:tc>
        <w:tc>
          <w:tcPr>
            <w:tcW w:w="1307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odlično</w:t>
            </w:r>
          </w:p>
        </w:tc>
        <w:tc>
          <w:tcPr>
            <w:tcW w:w="1269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prav dobro</w:t>
            </w:r>
          </w:p>
        </w:tc>
        <w:tc>
          <w:tcPr>
            <w:tcW w:w="1269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dobro</w:t>
            </w:r>
          </w:p>
        </w:tc>
        <w:tc>
          <w:tcPr>
            <w:tcW w:w="1357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zadostno</w:t>
            </w:r>
          </w:p>
        </w:tc>
        <w:tc>
          <w:tcPr>
            <w:tcW w:w="1430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nezadostno</w:t>
            </w:r>
          </w:p>
        </w:tc>
        <w:tc>
          <w:tcPr>
            <w:tcW w:w="1332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število vseh učencev</w:t>
            </w:r>
          </w:p>
        </w:tc>
      </w:tr>
      <w:tr w:rsidR="00B36703" w:rsidTr="00B36703">
        <w:tc>
          <w:tcPr>
            <w:tcW w:w="1098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Število ocen</w:t>
            </w:r>
          </w:p>
        </w:tc>
        <w:tc>
          <w:tcPr>
            <w:tcW w:w="1307" w:type="dxa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3</w:t>
            </w:r>
          </w:p>
        </w:tc>
        <w:tc>
          <w:tcPr>
            <w:tcW w:w="1269" w:type="dxa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5</w:t>
            </w:r>
          </w:p>
        </w:tc>
        <w:tc>
          <w:tcPr>
            <w:tcW w:w="1269" w:type="dxa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7</w:t>
            </w:r>
          </w:p>
        </w:tc>
        <w:tc>
          <w:tcPr>
            <w:tcW w:w="1357" w:type="dxa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4</w:t>
            </w:r>
          </w:p>
        </w:tc>
        <w:tc>
          <w:tcPr>
            <w:tcW w:w="1430" w:type="dxa"/>
          </w:tcPr>
          <w:p w:rsidR="00B36703" w:rsidRDefault="00B36703" w:rsidP="00B36703">
            <w:pPr>
              <w:pStyle w:val="Odstavekseznama"/>
              <w:ind w:left="0"/>
              <w:jc w:val="center"/>
            </w:pPr>
            <w:r>
              <w:t>1</w:t>
            </w:r>
          </w:p>
        </w:tc>
        <w:tc>
          <w:tcPr>
            <w:tcW w:w="1332" w:type="dxa"/>
          </w:tcPr>
          <w:p w:rsidR="00B36703" w:rsidRDefault="00B36703" w:rsidP="00B36703">
            <w:pPr>
              <w:pStyle w:val="Odstavekseznama"/>
              <w:ind w:left="0"/>
              <w:jc w:val="center"/>
            </w:pPr>
          </w:p>
        </w:tc>
      </w:tr>
      <w:tr w:rsidR="00B36703" w:rsidTr="00B36703">
        <w:tc>
          <w:tcPr>
            <w:tcW w:w="1098" w:type="dxa"/>
            <w:shd w:val="clear" w:color="auto" w:fill="DEEAF6" w:themeFill="accent5" w:themeFillTint="33"/>
          </w:tcPr>
          <w:p w:rsidR="00B36703" w:rsidRDefault="00B36703" w:rsidP="00B36703">
            <w:pPr>
              <w:pStyle w:val="Odstavekseznama"/>
              <w:ind w:left="0"/>
            </w:pPr>
            <w:r>
              <w:t>Delež ocen v  %</w:t>
            </w:r>
          </w:p>
        </w:tc>
        <w:tc>
          <w:tcPr>
            <w:tcW w:w="1307" w:type="dxa"/>
          </w:tcPr>
          <w:p w:rsidR="00B36703" w:rsidRDefault="00B36703" w:rsidP="00B36703">
            <w:pPr>
              <w:pStyle w:val="Odstavekseznama"/>
              <w:ind w:left="0"/>
            </w:pPr>
          </w:p>
        </w:tc>
        <w:tc>
          <w:tcPr>
            <w:tcW w:w="1269" w:type="dxa"/>
          </w:tcPr>
          <w:p w:rsidR="00B36703" w:rsidRDefault="00B36703" w:rsidP="00B36703">
            <w:pPr>
              <w:pStyle w:val="Odstavekseznama"/>
              <w:ind w:left="0"/>
            </w:pPr>
          </w:p>
        </w:tc>
        <w:tc>
          <w:tcPr>
            <w:tcW w:w="1269" w:type="dxa"/>
          </w:tcPr>
          <w:p w:rsidR="00B36703" w:rsidRDefault="00B36703" w:rsidP="00B36703">
            <w:pPr>
              <w:pStyle w:val="Odstavekseznama"/>
              <w:ind w:left="0"/>
            </w:pPr>
          </w:p>
        </w:tc>
        <w:tc>
          <w:tcPr>
            <w:tcW w:w="1357" w:type="dxa"/>
          </w:tcPr>
          <w:p w:rsidR="00B36703" w:rsidRDefault="00B36703" w:rsidP="00B36703">
            <w:pPr>
              <w:pStyle w:val="Odstavekseznama"/>
              <w:ind w:left="0"/>
            </w:pPr>
          </w:p>
        </w:tc>
        <w:tc>
          <w:tcPr>
            <w:tcW w:w="1430" w:type="dxa"/>
          </w:tcPr>
          <w:p w:rsidR="00B36703" w:rsidRDefault="00B36703" w:rsidP="00B36703">
            <w:pPr>
              <w:pStyle w:val="Odstavekseznama"/>
              <w:ind w:left="0"/>
            </w:pPr>
          </w:p>
        </w:tc>
        <w:tc>
          <w:tcPr>
            <w:tcW w:w="1332" w:type="dxa"/>
          </w:tcPr>
          <w:p w:rsidR="00B36703" w:rsidRDefault="00B36703" w:rsidP="00B36703">
            <w:pPr>
              <w:pStyle w:val="Odstavekseznama"/>
              <w:ind w:left="0"/>
            </w:pPr>
          </w:p>
        </w:tc>
      </w:tr>
    </w:tbl>
    <w:p w:rsidR="000D7096" w:rsidRDefault="004E6E8E">
      <w:r w:rsidRPr="004E6E8E">
        <w:rPr>
          <w:b/>
        </w:rPr>
        <w:t>Primer 1:</w:t>
      </w:r>
      <w:r>
        <w:t xml:space="preserve"> </w:t>
      </w:r>
      <w:r w:rsidR="000D7096">
        <w:t xml:space="preserve">Sedmošolci so pisali test. Učiteljica je podatke zbrala v preglednici. </w:t>
      </w:r>
    </w:p>
    <w:p w:rsidR="00B36703" w:rsidRDefault="00B36703"/>
    <w:p w:rsidR="000D7096" w:rsidRDefault="000D7096">
      <w:r>
        <w:t>Naša naloga je, da:</w:t>
      </w:r>
    </w:p>
    <w:p w:rsidR="000105F7" w:rsidRDefault="000D7096" w:rsidP="000D7096">
      <w:pPr>
        <w:pStyle w:val="Odstavekseznama"/>
        <w:numPr>
          <w:ilvl w:val="0"/>
          <w:numId w:val="7"/>
        </w:numPr>
      </w:pPr>
      <w:r>
        <w:t>Izračunamo delež ocen v odstotkih</w:t>
      </w:r>
    </w:p>
    <w:p w:rsidR="000D7096" w:rsidRDefault="000D7096" w:rsidP="000D7096">
      <w:pPr>
        <w:pStyle w:val="Odstavekseznama"/>
        <w:numPr>
          <w:ilvl w:val="0"/>
          <w:numId w:val="7"/>
        </w:numPr>
      </w:pPr>
      <w:r>
        <w:t>Narišemo stolpčni diagram</w:t>
      </w:r>
    </w:p>
    <w:p w:rsidR="000D7096" w:rsidRDefault="000D7096" w:rsidP="000D7096">
      <w:pPr>
        <w:pStyle w:val="Odstavekseznama"/>
        <w:ind w:left="770"/>
      </w:pPr>
    </w:p>
    <w:p w:rsidR="00EC1BC5" w:rsidRDefault="00B36703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665DA98" wp14:editId="61F5052F">
            <wp:extent cx="4152900" cy="18097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55" t="25093" r="11155" b="19035"/>
                    <a:stretch/>
                  </pic:blipFill>
                  <pic:spPr bwMode="auto">
                    <a:xfrm>
                      <a:off x="0" y="0"/>
                      <a:ext cx="41529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096" w:rsidRDefault="000D7096">
      <w:pPr>
        <w:rPr>
          <w:noProof/>
          <w:lang w:eastAsia="sl-SI"/>
        </w:rPr>
      </w:pPr>
    </w:p>
    <w:p w:rsidR="000D7096" w:rsidRDefault="004E6E8E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A60339C" wp14:editId="7BF41DA5">
            <wp:extent cx="3257550" cy="20193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03" t="28627" r="13250" b="9020"/>
                    <a:stretch/>
                  </pic:blipFill>
                  <pic:spPr bwMode="auto">
                    <a:xfrm>
                      <a:off x="0" y="0"/>
                      <a:ext cx="32575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096" w:rsidRDefault="004E6E8E">
      <w:pPr>
        <w:rPr>
          <w:noProof/>
          <w:lang w:eastAsia="sl-SI"/>
        </w:rPr>
      </w:pPr>
      <w:r>
        <w:rPr>
          <w:noProof/>
          <w:lang w:eastAsia="sl-SI"/>
        </w:rPr>
        <w:t>Na navpično os nanesemo število učencev oz. delež v odstotkih. Obe osi moramo poimenovati.</w:t>
      </w:r>
    </w:p>
    <w:p w:rsidR="000D7096" w:rsidRDefault="004E6E8E">
      <w:pPr>
        <w:rPr>
          <w:noProof/>
          <w:lang w:eastAsia="sl-SI"/>
        </w:rPr>
      </w:pPr>
      <w:r w:rsidRPr="004E6E8E">
        <w:rPr>
          <w:b/>
          <w:noProof/>
          <w:lang w:eastAsia="sl-SI"/>
        </w:rPr>
        <w:t>Primer 2</w:t>
      </w:r>
      <w:r>
        <w:rPr>
          <w:noProof/>
          <w:lang w:eastAsia="sl-SI"/>
        </w:rPr>
        <w:t>:  V preglednici je prikazan rezultat anekete med učenci o tem, kje so preživeli počitnice. Rezultate ankete predatavi z stolpčnim diagramom. Izračunaj tudi ustrezno število odstotkov.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916"/>
        <w:gridCol w:w="1851"/>
        <w:gridCol w:w="1806"/>
        <w:gridCol w:w="1620"/>
      </w:tblGrid>
      <w:tr w:rsidR="004E6E8E" w:rsidTr="004E6E8E">
        <w:trPr>
          <w:jc w:val="center"/>
        </w:trPr>
        <w:tc>
          <w:tcPr>
            <w:tcW w:w="1869" w:type="dxa"/>
            <w:shd w:val="clear" w:color="auto" w:fill="F7CAAC" w:themeFill="accent2" w:themeFillTint="66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V letovišču</w:t>
            </w:r>
          </w:p>
        </w:tc>
        <w:tc>
          <w:tcPr>
            <w:tcW w:w="1916" w:type="dxa"/>
            <w:shd w:val="clear" w:color="auto" w:fill="B4C6E7" w:themeFill="accent1" w:themeFillTint="66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Pri sorodnikih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doma</w:t>
            </w:r>
          </w:p>
        </w:tc>
        <w:tc>
          <w:tcPr>
            <w:tcW w:w="1806" w:type="dxa"/>
            <w:shd w:val="clear" w:color="auto" w:fill="FFE599" w:themeFill="accent4" w:themeFillTint="66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Drugje</w:t>
            </w:r>
          </w:p>
        </w:tc>
        <w:tc>
          <w:tcPr>
            <w:tcW w:w="1620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Vsi učenci</w:t>
            </w:r>
          </w:p>
        </w:tc>
      </w:tr>
      <w:tr w:rsidR="004E6E8E" w:rsidTr="004E6E8E">
        <w:trPr>
          <w:jc w:val="center"/>
        </w:trPr>
        <w:tc>
          <w:tcPr>
            <w:tcW w:w="1869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6 učencev</w:t>
            </w:r>
          </w:p>
        </w:tc>
        <w:tc>
          <w:tcPr>
            <w:tcW w:w="1916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9 učencev</w:t>
            </w:r>
          </w:p>
        </w:tc>
        <w:tc>
          <w:tcPr>
            <w:tcW w:w="1851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12 učencev</w:t>
            </w:r>
          </w:p>
        </w:tc>
        <w:tc>
          <w:tcPr>
            <w:tcW w:w="1806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3 učenci</w:t>
            </w:r>
          </w:p>
        </w:tc>
        <w:tc>
          <w:tcPr>
            <w:tcW w:w="1620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</w:p>
        </w:tc>
      </w:tr>
      <w:tr w:rsidR="004E6E8E" w:rsidTr="004E6E8E">
        <w:trPr>
          <w:jc w:val="center"/>
        </w:trPr>
        <w:tc>
          <w:tcPr>
            <w:tcW w:w="1869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1916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1851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1806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1620" w:type="dxa"/>
          </w:tcPr>
          <w:p w:rsidR="004E6E8E" w:rsidRDefault="004E6E8E" w:rsidP="004E6E8E">
            <w:pPr>
              <w:jc w:val="center"/>
              <w:rPr>
                <w:noProof/>
                <w:lang w:eastAsia="sl-SI"/>
              </w:rPr>
            </w:pPr>
          </w:p>
        </w:tc>
      </w:tr>
    </w:tbl>
    <w:p w:rsidR="004E6E8E" w:rsidRDefault="004E6E8E">
      <w:pPr>
        <w:rPr>
          <w:noProof/>
          <w:lang w:eastAsia="sl-SI"/>
        </w:rPr>
      </w:pPr>
    </w:p>
    <w:p w:rsidR="000D7096" w:rsidRDefault="004E6E8E">
      <w:pPr>
        <w:rPr>
          <w:noProof/>
          <w:lang w:eastAsia="sl-SI"/>
        </w:rPr>
      </w:pPr>
      <w:r>
        <w:rPr>
          <w:noProof/>
          <w:lang w:eastAsia="sl-SI"/>
        </w:rPr>
        <w:t>Tabelo dopolni sam, če ne gre si pomagaj z rešitvami.</w:t>
      </w:r>
      <w:r w:rsidR="00F93B75">
        <w:rPr>
          <w:noProof/>
          <w:lang w:eastAsia="sl-SI"/>
        </w:rPr>
        <w:t xml:space="preserve"> Preden začneš risati stolpčni diagram preveri rešitve v tabeli.</w:t>
      </w:r>
    </w:p>
    <w:p w:rsidR="000D7096" w:rsidRDefault="000D7096"/>
    <w:p w:rsidR="00F93B75" w:rsidRDefault="00F93B75">
      <w:r>
        <w:t>Domača naloga:</w:t>
      </w:r>
    </w:p>
    <w:p w:rsidR="00F93B75" w:rsidRDefault="00F93B75">
      <w:r>
        <w:t xml:space="preserve">Gašper preživi dan tako kot kaže tabela.  Zapiši koliko ur na dan porabi za </w:t>
      </w:r>
      <w:r w:rsidR="00FA51A6">
        <w:t xml:space="preserve"> posamezno dejavnost in nariši stolpčni diagram.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A51A6" w:rsidTr="00FA51A6">
        <w:tc>
          <w:tcPr>
            <w:tcW w:w="3020" w:type="dxa"/>
            <w:shd w:val="clear" w:color="auto" w:fill="FFE599" w:themeFill="accent4" w:themeFillTint="66"/>
          </w:tcPr>
          <w:p w:rsidR="00FA51A6" w:rsidRDefault="00FA51A6" w:rsidP="00FA51A6">
            <w:pPr>
              <w:jc w:val="center"/>
            </w:pPr>
            <w:r>
              <w:t>dejavnost</w:t>
            </w:r>
          </w:p>
        </w:tc>
        <w:tc>
          <w:tcPr>
            <w:tcW w:w="3021" w:type="dxa"/>
            <w:shd w:val="clear" w:color="auto" w:fill="FFE599" w:themeFill="accent4" w:themeFillTint="66"/>
          </w:tcPr>
          <w:p w:rsidR="00FA51A6" w:rsidRDefault="00FA51A6" w:rsidP="00FA51A6">
            <w:pPr>
              <w:jc w:val="center"/>
            </w:pPr>
            <w:r>
              <w:t>odstotek</w:t>
            </w:r>
          </w:p>
        </w:tc>
        <w:tc>
          <w:tcPr>
            <w:tcW w:w="3021" w:type="dxa"/>
            <w:shd w:val="clear" w:color="auto" w:fill="FFE599" w:themeFill="accent4" w:themeFillTint="66"/>
          </w:tcPr>
          <w:p w:rsidR="00FA51A6" w:rsidRDefault="00FA51A6" w:rsidP="00FA51A6">
            <w:pPr>
              <w:jc w:val="center"/>
            </w:pPr>
            <w:r>
              <w:t>Število ur</w:t>
            </w:r>
          </w:p>
        </w:tc>
      </w:tr>
      <w:tr w:rsidR="00FA51A6" w:rsidTr="00FA51A6">
        <w:tc>
          <w:tcPr>
            <w:tcW w:w="3020" w:type="dxa"/>
          </w:tcPr>
          <w:p w:rsidR="00FA51A6" w:rsidRDefault="00FA51A6" w:rsidP="00FA51A6">
            <w:pPr>
              <w:jc w:val="center"/>
            </w:pPr>
            <w:r>
              <w:t>Spanje</w:t>
            </w:r>
          </w:p>
        </w:tc>
        <w:tc>
          <w:tcPr>
            <w:tcW w:w="3021" w:type="dxa"/>
          </w:tcPr>
          <w:p w:rsidR="00FA51A6" w:rsidRDefault="00FA51A6" w:rsidP="00FA51A6">
            <w:pPr>
              <w:spacing w:line="360" w:lineRule="auto"/>
              <w:jc w:val="center"/>
            </w:pPr>
            <w:r>
              <w:t>30 %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</w:p>
        </w:tc>
      </w:tr>
      <w:tr w:rsidR="00FA51A6" w:rsidTr="00FA51A6">
        <w:tc>
          <w:tcPr>
            <w:tcW w:w="3020" w:type="dxa"/>
          </w:tcPr>
          <w:p w:rsidR="00FA51A6" w:rsidRDefault="00FA51A6" w:rsidP="00FA51A6">
            <w:pPr>
              <w:jc w:val="center"/>
            </w:pPr>
            <w:r>
              <w:t>Šola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  <w:r>
              <w:t>25 %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</w:p>
        </w:tc>
      </w:tr>
      <w:tr w:rsidR="00FA51A6" w:rsidTr="00FA51A6">
        <w:tc>
          <w:tcPr>
            <w:tcW w:w="3020" w:type="dxa"/>
          </w:tcPr>
          <w:p w:rsidR="00FA51A6" w:rsidRDefault="00FA51A6" w:rsidP="00FA51A6">
            <w:pPr>
              <w:jc w:val="center"/>
            </w:pPr>
            <w:r>
              <w:t>Rekreacija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  <w:r>
              <w:t>20 %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</w:p>
        </w:tc>
      </w:tr>
      <w:tr w:rsidR="00FA51A6" w:rsidTr="00FA51A6">
        <w:tc>
          <w:tcPr>
            <w:tcW w:w="3020" w:type="dxa"/>
          </w:tcPr>
          <w:p w:rsidR="00FA51A6" w:rsidRDefault="00FA51A6" w:rsidP="00FA51A6">
            <w:pPr>
              <w:jc w:val="center"/>
            </w:pPr>
            <w:r>
              <w:t>Hranjenje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  <w:r>
              <w:t>5 %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</w:p>
        </w:tc>
      </w:tr>
      <w:tr w:rsidR="00FA51A6" w:rsidTr="00FA51A6">
        <w:tc>
          <w:tcPr>
            <w:tcW w:w="3020" w:type="dxa"/>
          </w:tcPr>
          <w:p w:rsidR="00FA51A6" w:rsidRDefault="00FA51A6" w:rsidP="00FA51A6">
            <w:pPr>
              <w:jc w:val="center"/>
            </w:pPr>
            <w:r>
              <w:t>Ostale dejavnosti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  <w:r>
              <w:t>20 %</w:t>
            </w:r>
          </w:p>
        </w:tc>
        <w:tc>
          <w:tcPr>
            <w:tcW w:w="3021" w:type="dxa"/>
          </w:tcPr>
          <w:p w:rsidR="00FA51A6" w:rsidRDefault="00FA51A6" w:rsidP="00FA51A6">
            <w:pPr>
              <w:jc w:val="center"/>
            </w:pPr>
          </w:p>
        </w:tc>
      </w:tr>
      <w:tr w:rsidR="00FA51A6" w:rsidTr="00FA51A6">
        <w:tc>
          <w:tcPr>
            <w:tcW w:w="3020" w:type="dxa"/>
          </w:tcPr>
          <w:p w:rsidR="00FA51A6" w:rsidRDefault="00FA51A6"/>
        </w:tc>
        <w:tc>
          <w:tcPr>
            <w:tcW w:w="3021" w:type="dxa"/>
          </w:tcPr>
          <w:p w:rsidR="00FA51A6" w:rsidRDefault="00FA51A6"/>
        </w:tc>
        <w:tc>
          <w:tcPr>
            <w:tcW w:w="3021" w:type="dxa"/>
          </w:tcPr>
          <w:p w:rsidR="00FA51A6" w:rsidRDefault="00FA51A6"/>
        </w:tc>
      </w:tr>
    </w:tbl>
    <w:p w:rsidR="00FA51A6" w:rsidRDefault="00FA51A6"/>
    <w:p w:rsidR="00FA51A6" w:rsidRPr="00FA51A6" w:rsidRDefault="00FA51A6">
      <w:pPr>
        <w:rPr>
          <w:color w:val="FF0000"/>
        </w:rPr>
        <w:sectPr w:rsidR="00FA51A6" w:rsidRPr="00FA51A6" w:rsidSect="001843E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A51A6">
        <w:rPr>
          <w:color w:val="FF0000"/>
        </w:rPr>
        <w:t>Rešene naloge ne pozabi poslati.</w:t>
      </w:r>
    </w:p>
    <w:p w:rsidR="0014749B" w:rsidRDefault="0014749B">
      <w:r>
        <w:lastRenderedPageBreak/>
        <w:t xml:space="preserve">Lep pozdrav in ostanite zdravi. </w:t>
      </w:r>
    </w:p>
    <w:p w:rsidR="0014749B" w:rsidRDefault="0014749B" w:rsidP="0014749B">
      <w:pPr>
        <w:jc w:val="right"/>
      </w:pPr>
      <w:r>
        <w:t>Učiteljica Tadeja Lah</w:t>
      </w:r>
    </w:p>
    <w:p w:rsidR="00FA51A6" w:rsidRDefault="00FA51A6" w:rsidP="00E3141D"/>
    <w:p w:rsidR="00FA51A6" w:rsidRDefault="00FA51A6" w:rsidP="00E3141D"/>
    <w:p w:rsidR="00FA51A6" w:rsidRDefault="00FA51A6" w:rsidP="00E3141D"/>
    <w:p w:rsidR="00FA51A6" w:rsidRDefault="00FA51A6" w:rsidP="00E3141D"/>
    <w:p w:rsidR="00765E83" w:rsidRDefault="000A4410" w:rsidP="00E3141D">
      <w:r>
        <w:lastRenderedPageBreak/>
        <w:t>Rešitve: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916"/>
        <w:gridCol w:w="1851"/>
        <w:gridCol w:w="1806"/>
        <w:gridCol w:w="1620"/>
      </w:tblGrid>
      <w:tr w:rsidR="004E6E8E" w:rsidTr="003618A6">
        <w:trPr>
          <w:jc w:val="center"/>
        </w:trPr>
        <w:tc>
          <w:tcPr>
            <w:tcW w:w="1869" w:type="dxa"/>
            <w:shd w:val="clear" w:color="auto" w:fill="F7CAAC" w:themeFill="accent2" w:themeFillTint="66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V letovišču</w:t>
            </w:r>
          </w:p>
        </w:tc>
        <w:tc>
          <w:tcPr>
            <w:tcW w:w="1916" w:type="dxa"/>
            <w:shd w:val="clear" w:color="auto" w:fill="B4C6E7" w:themeFill="accent1" w:themeFillTint="66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Pri sorodnikih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doma</w:t>
            </w:r>
          </w:p>
        </w:tc>
        <w:tc>
          <w:tcPr>
            <w:tcW w:w="1806" w:type="dxa"/>
            <w:shd w:val="clear" w:color="auto" w:fill="FFE599" w:themeFill="accent4" w:themeFillTint="66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Drugje</w:t>
            </w:r>
          </w:p>
        </w:tc>
        <w:tc>
          <w:tcPr>
            <w:tcW w:w="1620" w:type="dxa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Vsi učenci</w:t>
            </w:r>
          </w:p>
        </w:tc>
      </w:tr>
      <w:tr w:rsidR="004E6E8E" w:rsidTr="003618A6">
        <w:trPr>
          <w:jc w:val="center"/>
        </w:trPr>
        <w:tc>
          <w:tcPr>
            <w:tcW w:w="1869" w:type="dxa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6 učencev</w:t>
            </w:r>
          </w:p>
        </w:tc>
        <w:tc>
          <w:tcPr>
            <w:tcW w:w="1916" w:type="dxa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9 učencev</w:t>
            </w:r>
          </w:p>
        </w:tc>
        <w:tc>
          <w:tcPr>
            <w:tcW w:w="1851" w:type="dxa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12 učencev</w:t>
            </w:r>
          </w:p>
        </w:tc>
        <w:tc>
          <w:tcPr>
            <w:tcW w:w="1806" w:type="dxa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3 učenci</w:t>
            </w:r>
          </w:p>
        </w:tc>
        <w:tc>
          <w:tcPr>
            <w:tcW w:w="1620" w:type="dxa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30</w:t>
            </w:r>
          </w:p>
        </w:tc>
      </w:tr>
      <w:tr w:rsidR="004E6E8E" w:rsidTr="003618A6">
        <w:trPr>
          <w:jc w:val="center"/>
        </w:trPr>
        <w:tc>
          <w:tcPr>
            <w:tcW w:w="1869" w:type="dxa"/>
          </w:tcPr>
          <w:p w:rsidR="004E6E8E" w:rsidRDefault="004E6E8E" w:rsidP="003618A6">
            <w:pPr>
              <w:jc w:val="center"/>
              <w:rPr>
                <w:noProof/>
                <w:lang w:eastAsia="sl-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=20%</m:t>
                </m:r>
              </m:oMath>
            </m:oMathPara>
          </w:p>
        </w:tc>
        <w:tc>
          <w:tcPr>
            <w:tcW w:w="1916" w:type="dxa"/>
          </w:tcPr>
          <w:p w:rsidR="004E6E8E" w:rsidRDefault="00F93B75" w:rsidP="003618A6">
            <w:pPr>
              <w:jc w:val="center"/>
              <w:rPr>
                <w:noProof/>
                <w:lang w:eastAsia="sl-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3</m:t>
                    </m:r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=3</m:t>
                </m:r>
                <m:r>
                  <w:rPr>
                    <w:rFonts w:ascii="Cambria Math" w:hAnsi="Cambria Math"/>
                    <w:noProof/>
                    <w:lang w:eastAsia="sl-SI"/>
                  </w:rPr>
                  <m:t>0%</m:t>
                </m:r>
              </m:oMath>
            </m:oMathPara>
          </w:p>
        </w:tc>
        <w:tc>
          <w:tcPr>
            <w:tcW w:w="1851" w:type="dxa"/>
          </w:tcPr>
          <w:p w:rsidR="004E6E8E" w:rsidRDefault="00F93B75" w:rsidP="003618A6">
            <w:pPr>
              <w:jc w:val="center"/>
              <w:rPr>
                <w:noProof/>
                <w:lang w:eastAsia="sl-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4</m:t>
                    </m:r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=4</m:t>
                </m:r>
                <m:r>
                  <w:rPr>
                    <w:rFonts w:ascii="Cambria Math" w:hAnsi="Cambria Math"/>
                    <w:noProof/>
                    <w:lang w:eastAsia="sl-SI"/>
                  </w:rPr>
                  <m:t>0%</m:t>
                </m:r>
              </m:oMath>
            </m:oMathPara>
          </w:p>
        </w:tc>
        <w:tc>
          <w:tcPr>
            <w:tcW w:w="1806" w:type="dxa"/>
          </w:tcPr>
          <w:p w:rsidR="004E6E8E" w:rsidRDefault="00F93B75" w:rsidP="003618A6">
            <w:pPr>
              <w:jc w:val="center"/>
              <w:rPr>
                <w:noProof/>
                <w:lang w:eastAsia="sl-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eastAsia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</m:t>
                    </m:r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eastAsia="sl-SI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noProof/>
                    <w:lang w:eastAsia="sl-SI"/>
                  </w:rPr>
                  <m:t>=1</m:t>
                </m:r>
                <m:r>
                  <w:rPr>
                    <w:rFonts w:ascii="Cambria Math" w:hAnsi="Cambria Math"/>
                    <w:noProof/>
                    <w:lang w:eastAsia="sl-SI"/>
                  </w:rPr>
                  <m:t>0%</m:t>
                </m:r>
              </m:oMath>
            </m:oMathPara>
          </w:p>
        </w:tc>
        <w:tc>
          <w:tcPr>
            <w:tcW w:w="1620" w:type="dxa"/>
          </w:tcPr>
          <w:p w:rsidR="004E6E8E" w:rsidRDefault="00F93B75" w:rsidP="003618A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100%</w:t>
            </w:r>
          </w:p>
        </w:tc>
      </w:tr>
    </w:tbl>
    <w:p w:rsidR="004E6E8E" w:rsidRDefault="004E6E8E" w:rsidP="00E3141D"/>
    <w:p w:rsidR="00F93B75" w:rsidRDefault="00F93B75" w:rsidP="00E3141D">
      <w:r>
        <w:rPr>
          <w:noProof/>
          <w:lang w:eastAsia="sl-SI"/>
        </w:rPr>
        <w:drawing>
          <wp:inline distT="0" distB="0" distL="0" distR="0" wp14:anchorId="584FB87E" wp14:editId="22F7F995">
            <wp:extent cx="2933700" cy="21018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87" t="26275" r="16887" b="8824"/>
                    <a:stretch/>
                  </pic:blipFill>
                  <pic:spPr bwMode="auto">
                    <a:xfrm>
                      <a:off x="0" y="0"/>
                      <a:ext cx="293370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75" w:rsidRDefault="00F93B75" w:rsidP="00E3141D">
      <w:r>
        <w:t>Na navpično os lahko zapišemo tudi števila od 1 do 12.</w:t>
      </w:r>
    </w:p>
    <w:p w:rsidR="000A4410" w:rsidRDefault="000A4410" w:rsidP="00E3141D">
      <w:r>
        <w:t>1.</w:t>
      </w:r>
    </w:p>
    <w:p w:rsidR="00EC1BC5" w:rsidRDefault="000A4410" w:rsidP="000A4410">
      <w:r>
        <w:rPr>
          <w:noProof/>
          <w:lang w:eastAsia="sl-SI"/>
        </w:rPr>
        <w:drawing>
          <wp:inline distT="0" distB="0" distL="0" distR="0" wp14:anchorId="42B928CE" wp14:editId="5E62513B">
            <wp:extent cx="3181350" cy="1943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597" t="18820" r="22178" b="21192"/>
                    <a:stretch/>
                  </pic:blipFill>
                  <pic:spPr bwMode="auto"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E83" w:rsidRDefault="000A4410" w:rsidP="000A4410">
      <w:pPr>
        <w:pStyle w:val="Odstavekseznama"/>
      </w:pPr>
      <w:r>
        <w:t xml:space="preserve">2. </w:t>
      </w:r>
    </w:p>
    <w:p w:rsidR="00EC1BC5" w:rsidRDefault="000A4410" w:rsidP="00EC1BC5">
      <w:pPr>
        <w:pStyle w:val="Odstavekseznama"/>
      </w:pPr>
      <w:r>
        <w:rPr>
          <w:noProof/>
          <w:lang w:eastAsia="sl-SI"/>
        </w:rPr>
        <w:drawing>
          <wp:inline distT="0" distB="0" distL="0" distR="0" wp14:anchorId="343820F5" wp14:editId="21BB83B8">
            <wp:extent cx="3543300" cy="190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71" t="34895" r="28021" b="59224"/>
                    <a:stretch/>
                  </pic:blipFill>
                  <pic:spPr bwMode="auto">
                    <a:xfrm>
                      <a:off x="0" y="0"/>
                      <a:ext cx="35433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E83" w:rsidRDefault="000A4410" w:rsidP="00765E83">
      <w:pPr>
        <w:pStyle w:val="Odstavekseznama"/>
      </w:pPr>
      <w:r>
        <w:t>3.  16,</w:t>
      </w:r>
      <w:r>
        <w:tab/>
        <w:t xml:space="preserve"> 4000,</w:t>
      </w:r>
      <w:r>
        <w:tab/>
      </w:r>
      <w:r>
        <w:tab/>
        <w:t xml:space="preserve"> 0,12</w:t>
      </w:r>
    </w:p>
    <w:p w:rsidR="00EC1BC5" w:rsidRDefault="000A4410" w:rsidP="00EC1BC5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>4.  Nova cena knjige je 45,70 €.</w:t>
      </w:r>
    </w:p>
    <w:p w:rsidR="000A4410" w:rsidRDefault="000A4410" w:rsidP="00EC1BC5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 xml:space="preserve">5. </w:t>
      </w:r>
    </w:p>
    <w:p w:rsidR="000A4410" w:rsidRDefault="000A4410" w:rsidP="00EC1BC5">
      <w:pPr>
        <w:pStyle w:val="Odstavekseznama"/>
      </w:pPr>
      <w:r>
        <w:rPr>
          <w:noProof/>
          <w:lang w:eastAsia="sl-SI"/>
        </w:rPr>
        <w:drawing>
          <wp:inline distT="0" distB="0" distL="0" distR="0" wp14:anchorId="6B754D96" wp14:editId="7877C285">
            <wp:extent cx="3568700" cy="169731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11" t="42540" r="4100" b="49815"/>
                    <a:stretch/>
                  </pic:blipFill>
                  <pic:spPr bwMode="auto">
                    <a:xfrm>
                      <a:off x="0" y="0"/>
                      <a:ext cx="3579919" cy="17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BC5" w:rsidRDefault="000A4410" w:rsidP="000A4410">
      <w:r>
        <w:t xml:space="preserve">6. </w:t>
      </w:r>
    </w:p>
    <w:p w:rsidR="000A4410" w:rsidRDefault="000A4410" w:rsidP="000A4410">
      <w:r>
        <w:rPr>
          <w:noProof/>
          <w:lang w:eastAsia="sl-SI"/>
        </w:rPr>
        <w:drawing>
          <wp:inline distT="0" distB="0" distL="0" distR="0" wp14:anchorId="2BE4E111" wp14:editId="54AF098D">
            <wp:extent cx="3968750" cy="17746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14" t="39209" r="12037" b="54322"/>
                    <a:stretch/>
                  </pic:blipFill>
                  <pic:spPr bwMode="auto">
                    <a:xfrm>
                      <a:off x="0" y="0"/>
                      <a:ext cx="4082594" cy="18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D7D" w:rsidRDefault="00812D7D" w:rsidP="000A4410">
      <w:pPr>
        <w:ind w:left="360"/>
      </w:pPr>
    </w:p>
    <w:p w:rsidR="00765E83" w:rsidRDefault="00765E83" w:rsidP="00765E83">
      <w:bookmarkStart w:id="0" w:name="_GoBack"/>
      <w:bookmarkEnd w:id="0"/>
    </w:p>
    <w:sectPr w:rsidR="00765E83" w:rsidSect="00EC1BC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19DF"/>
    <w:multiLevelType w:val="hybridMultilevel"/>
    <w:tmpl w:val="7E46C2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D76F8"/>
    <w:multiLevelType w:val="hybridMultilevel"/>
    <w:tmpl w:val="9BCEB32A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BC2E9E"/>
    <w:multiLevelType w:val="hybridMultilevel"/>
    <w:tmpl w:val="D3A84BE8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303FB9"/>
    <w:multiLevelType w:val="hybridMultilevel"/>
    <w:tmpl w:val="B5449A70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651059CA"/>
    <w:multiLevelType w:val="hybridMultilevel"/>
    <w:tmpl w:val="D3A84BE8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9274258"/>
    <w:multiLevelType w:val="hybridMultilevel"/>
    <w:tmpl w:val="A1303444"/>
    <w:lvl w:ilvl="0" w:tplc="4212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C65E5"/>
    <w:multiLevelType w:val="hybridMultilevel"/>
    <w:tmpl w:val="2C38C6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9B"/>
    <w:rsid w:val="000105F7"/>
    <w:rsid w:val="000A4410"/>
    <w:rsid w:val="000D7096"/>
    <w:rsid w:val="00125448"/>
    <w:rsid w:val="0014749B"/>
    <w:rsid w:val="001843E2"/>
    <w:rsid w:val="004851E6"/>
    <w:rsid w:val="004E6E8E"/>
    <w:rsid w:val="005545F7"/>
    <w:rsid w:val="00765E83"/>
    <w:rsid w:val="00812D7D"/>
    <w:rsid w:val="008C3DD6"/>
    <w:rsid w:val="00B36703"/>
    <w:rsid w:val="00C57A81"/>
    <w:rsid w:val="00E3141D"/>
    <w:rsid w:val="00EC1BC5"/>
    <w:rsid w:val="00F93B75"/>
    <w:rsid w:val="00FA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E088D"/>
  <w15:chartTrackingRefBased/>
  <w15:docId w15:val="{10A057AD-4729-4FDA-AA92-35C1DB1B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4749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851E6"/>
    <w:pPr>
      <w:ind w:left="720"/>
      <w:contextualSpacing/>
    </w:pPr>
  </w:style>
  <w:style w:type="table" w:styleId="Tabelamrea">
    <w:name w:val="Table Grid"/>
    <w:basedOn w:val="Navadnatabela"/>
    <w:uiPriority w:val="39"/>
    <w:rsid w:val="00485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4851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adeja.lah@ostpavcka.s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2020-04-15T20:59:00Z</dcterms:created>
  <dcterms:modified xsi:type="dcterms:W3CDTF">2020-04-15T20:59:00Z</dcterms:modified>
</cp:coreProperties>
</file>