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016" w:rsidRPr="00FA7016" w:rsidRDefault="00F74637" w:rsidP="00FA7016">
      <w:pPr>
        <w:rPr>
          <w:color w:val="FF0000"/>
        </w:rPr>
      </w:pPr>
      <w:r>
        <w:rPr>
          <w:color w:val="FF0000"/>
        </w:rPr>
        <w:t>Ponedeljek, 4. 5</w:t>
      </w:r>
      <w:r w:rsidR="00FA7016" w:rsidRPr="00FA7016">
        <w:rPr>
          <w:color w:val="FF0000"/>
        </w:rPr>
        <w:t>. 2020</w:t>
      </w:r>
    </w:p>
    <w:p w:rsidR="00F72008" w:rsidRDefault="00F72008" w:rsidP="00FA7016">
      <w:pPr>
        <w:rPr>
          <w:b/>
        </w:rPr>
        <w:sectPr w:rsidR="00F72008" w:rsidSect="005625C2">
          <w:type w:val="continuous"/>
          <w:pgSz w:w="11906" w:h="16838"/>
          <w:pgMar w:top="1417" w:right="1417" w:bottom="1417" w:left="1417" w:header="708" w:footer="708" w:gutter="0"/>
          <w:cols w:num="2" w:space="708"/>
          <w:docGrid w:linePitch="360"/>
        </w:sectPr>
      </w:pPr>
    </w:p>
    <w:p w:rsidR="005625C2" w:rsidRDefault="005625C2" w:rsidP="00FA7016">
      <w:pPr>
        <w:rPr>
          <w:b/>
        </w:rPr>
      </w:pPr>
    </w:p>
    <w:p w:rsidR="005625C2" w:rsidRDefault="005625C2" w:rsidP="00FA7016">
      <w:pPr>
        <w:rPr>
          <w:b/>
        </w:rPr>
      </w:pPr>
    </w:p>
    <w:p w:rsidR="00FA7016" w:rsidRPr="00EA0335" w:rsidRDefault="00FA7016" w:rsidP="00FA7016">
      <w:pPr>
        <w:rPr>
          <w:b/>
        </w:rPr>
      </w:pPr>
      <w:r w:rsidRPr="00EA0335">
        <w:rPr>
          <w:b/>
        </w:rPr>
        <w:t xml:space="preserve">Učenci pozdravljeni! </w:t>
      </w:r>
    </w:p>
    <w:p w:rsidR="005625C2" w:rsidRDefault="00FA7016" w:rsidP="00FA7016">
      <w:r>
        <w:t>Kako ste kaj da</w:t>
      </w:r>
      <w:r w:rsidR="00F3728E">
        <w:t xml:space="preserve">nes?  </w:t>
      </w:r>
      <w:r w:rsidR="00F74637">
        <w:t xml:space="preserve"> Ste se spočili in nabrali moči za  delo, ocenjevanje  in zaključek  šolskega leta?</w:t>
      </w:r>
    </w:p>
    <w:p w:rsidR="00B55FD2" w:rsidRDefault="00B55FD2" w:rsidP="00FA7016">
      <w:r>
        <w:t xml:space="preserve">Pri  fiziki boste eno oceno v drugem ocenjevalnem obdobju dobili tako, da boste naredili poskus in napisali poročilo. Poskus, sestavi električno vezje, boste izvedli v programu  </w:t>
      </w:r>
      <w:r w:rsidRPr="00871499">
        <w:rPr>
          <w:b/>
        </w:rPr>
        <w:t>Enosmerni električni tok – virtualni laboratorij</w:t>
      </w:r>
      <w:r>
        <w:rPr>
          <w:b/>
        </w:rPr>
        <w:t xml:space="preserve">.  </w:t>
      </w:r>
      <w:r w:rsidRPr="00B55FD2">
        <w:t>Poleg tega boste morali narediti tudi zapis v zvezek.</w:t>
      </w:r>
      <w:r>
        <w:rPr>
          <w:b/>
        </w:rPr>
        <w:t xml:space="preserve">   </w:t>
      </w:r>
      <w:r w:rsidRPr="00B55FD2">
        <w:t>To je bil tudi sestavni del preverjanja.</w:t>
      </w:r>
      <w:r>
        <w:t xml:space="preserve"> Vseh preverjanj še vedno nisem dobila, potrudi</w:t>
      </w:r>
      <w:r w:rsidR="00592BBB">
        <w:t>te</w:t>
      </w:r>
      <w:r>
        <w:t xml:space="preserve"> </w:t>
      </w:r>
      <w:r w:rsidR="00592BBB">
        <w:t>se</w:t>
      </w:r>
      <w:r>
        <w:t xml:space="preserve"> še tisti, ki niste </w:t>
      </w:r>
      <w:r w:rsidR="00592BBB">
        <w:t xml:space="preserve">preverjanja </w:t>
      </w:r>
      <w:r>
        <w:t>naredili in to opravite čimprej.</w:t>
      </w:r>
      <w:r w:rsidR="00592BBB">
        <w:t xml:space="preserve"> Sproti delajte in pošiljajte naloge. O datumu ocenjevanja vas bom obvestila verjetno naslednjič, mogoče se celo vrnemo v šolo in oceno pridobimo v šoli. </w:t>
      </w:r>
    </w:p>
    <w:p w:rsidR="00B55FD2" w:rsidRDefault="00B55FD2" w:rsidP="00FA7016">
      <w:r>
        <w:t>Nekaj splošnih informacij o preverjanju:</w:t>
      </w:r>
    </w:p>
    <w:p w:rsidR="00C75F2F" w:rsidRDefault="00C75F2F" w:rsidP="00B55FD2">
      <w:pPr>
        <w:pStyle w:val="Odstavekseznama"/>
        <w:numPr>
          <w:ilvl w:val="0"/>
          <w:numId w:val="6"/>
        </w:numPr>
      </w:pPr>
      <w:r>
        <w:t>Velik del učencev je pozabilo poslati sliko zvezka ali sliko poskusa v programu. Oboje je bilo obvezno.</w:t>
      </w:r>
    </w:p>
    <w:p w:rsidR="00B55FD2" w:rsidRDefault="00B55FD2" w:rsidP="00B55FD2">
      <w:pPr>
        <w:pStyle w:val="Odstavekseznama"/>
        <w:numPr>
          <w:ilvl w:val="0"/>
          <w:numId w:val="6"/>
        </w:numPr>
      </w:pPr>
      <w:r>
        <w:t>Ampermeter vežemo zaporedno z upornikom (pred ali za)</w:t>
      </w:r>
    </w:p>
    <w:p w:rsidR="00592BBB" w:rsidRDefault="00B55FD2" w:rsidP="00592BBB">
      <w:pPr>
        <w:pStyle w:val="Odstavekseznama"/>
        <w:numPr>
          <w:ilvl w:val="0"/>
          <w:numId w:val="6"/>
        </w:numPr>
      </w:pPr>
      <w:r>
        <w:t>Voltmeter vežemo  vzporedno z upornikom</w:t>
      </w:r>
      <w:r w:rsidR="00592BBB">
        <w:t xml:space="preserve"> (nad ali pod)</w:t>
      </w:r>
    </w:p>
    <w:p w:rsidR="00592BBB" w:rsidRDefault="00592BBB" w:rsidP="00B55FD2">
      <w:pPr>
        <w:pStyle w:val="Odstavekseznama"/>
        <w:numPr>
          <w:ilvl w:val="0"/>
          <w:numId w:val="6"/>
        </w:numPr>
      </w:pPr>
      <w:r>
        <w:t xml:space="preserve">V zvezek je bilo potrebno narisati vezje in  izračunati skupni upor ter tok. </w:t>
      </w:r>
    </w:p>
    <w:p w:rsidR="00B55FD2" w:rsidRDefault="00B55FD2" w:rsidP="00B55FD2"/>
    <w:p w:rsidR="00B55FD2" w:rsidRDefault="00592BBB" w:rsidP="00592BBB">
      <w:pPr>
        <w:pStyle w:val="Odstavekseznama"/>
      </w:pPr>
      <w:r>
        <w:rPr>
          <w:noProof/>
          <w:lang w:eastAsia="sl-SI"/>
        </w:rPr>
        <w:drawing>
          <wp:inline distT="0" distB="0" distL="0" distR="0" wp14:anchorId="439F0487" wp14:editId="69561BB4">
            <wp:extent cx="3433313" cy="1828165"/>
            <wp:effectExtent l="0" t="0" r="0"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3330" t="18909" r="27044" b="24625"/>
                    <a:stretch/>
                  </pic:blipFill>
                  <pic:spPr bwMode="auto">
                    <a:xfrm>
                      <a:off x="0" y="0"/>
                      <a:ext cx="3434898" cy="1829009"/>
                    </a:xfrm>
                    <a:prstGeom prst="rect">
                      <a:avLst/>
                    </a:prstGeom>
                    <a:ln>
                      <a:noFill/>
                    </a:ln>
                    <a:extLst>
                      <a:ext uri="{53640926-AAD7-44D8-BBD7-CCE9431645EC}">
                        <a14:shadowObscured xmlns:a14="http://schemas.microsoft.com/office/drawing/2010/main"/>
                      </a:ext>
                    </a:extLst>
                  </pic:spPr>
                </pic:pic>
              </a:graphicData>
            </a:graphic>
          </wp:inline>
        </w:drawing>
      </w:r>
    </w:p>
    <w:p w:rsidR="00592BBB" w:rsidRPr="00592BBB" w:rsidRDefault="00592BBB" w:rsidP="00592BBB">
      <w:pPr>
        <w:jc w:val="center"/>
        <w:rPr>
          <w:i/>
        </w:rPr>
      </w:pPr>
      <w:r w:rsidRPr="00592BBB">
        <w:rPr>
          <w:i/>
        </w:rPr>
        <w:t>Na sliki niso upori taki kot so bili v preverjanju</w:t>
      </w:r>
      <w:r>
        <w:rPr>
          <w:i/>
        </w:rPr>
        <w:t>, voltmeter lahko premikaš.</w:t>
      </w:r>
    </w:p>
    <w:p w:rsidR="00592BBB" w:rsidRPr="00592BBB" w:rsidRDefault="00592BBB" w:rsidP="00592BBB">
      <w:pPr>
        <w:pStyle w:val="Odstavekseznama"/>
        <w:numPr>
          <w:ilvl w:val="0"/>
          <w:numId w:val="6"/>
        </w:numPr>
        <w:sectPr w:rsidR="00592BBB" w:rsidRPr="00592BBB" w:rsidSect="007D3982">
          <w:type w:val="continuous"/>
          <w:pgSz w:w="11906" w:h="16838"/>
          <w:pgMar w:top="1417" w:right="1417" w:bottom="1417" w:left="1417" w:header="708" w:footer="708" w:gutter="0"/>
          <w:cols w:space="708"/>
          <w:docGrid w:linePitch="360"/>
        </w:sectPr>
      </w:pPr>
      <w:r>
        <w:t>Uporabiti bi morali ti dve enačbi: R</w:t>
      </w:r>
      <w:r>
        <w:rPr>
          <w:vertAlign w:val="subscript"/>
        </w:rPr>
        <w:t>S</w:t>
      </w:r>
      <w:r>
        <w:t xml:space="preserve"> = R</w:t>
      </w:r>
      <w:r>
        <w:rPr>
          <w:vertAlign w:val="subscript"/>
        </w:rPr>
        <w:t>1</w:t>
      </w:r>
      <w:r>
        <w:t xml:space="preserve"> + R</w:t>
      </w:r>
      <w:r>
        <w:rPr>
          <w:vertAlign w:val="subscript"/>
        </w:rPr>
        <w:t xml:space="preserve">2 </w:t>
      </w:r>
      <m:oMath>
        <m:r>
          <w:rPr>
            <w:rFonts w:ascii="Cambria Math" w:hAnsi="Cambria Math"/>
          </w:rPr>
          <m:t xml:space="preserve"> in   </m:t>
        </m:r>
        <m:r>
          <w:rPr>
            <w:rFonts w:ascii="Cambria Math" w:hAnsi="Cambria Math"/>
          </w:rPr>
          <m:t>I=</m:t>
        </m:r>
        <m:f>
          <m:fPr>
            <m:ctrlPr>
              <w:rPr>
                <w:rFonts w:ascii="Cambria Math" w:hAnsi="Cambria Math"/>
                <w:i/>
              </w:rPr>
            </m:ctrlPr>
          </m:fPr>
          <m:num>
            <m:r>
              <w:rPr>
                <w:rFonts w:ascii="Cambria Math" w:hAnsi="Cambria Math"/>
              </w:rPr>
              <m:t>U</m:t>
            </m:r>
          </m:num>
          <m:den>
            <m:sSub>
              <m:sSubPr>
                <m:ctrlPr>
                  <w:rPr>
                    <w:rFonts w:ascii="Cambria Math" w:hAnsi="Cambria Math"/>
                    <w:i/>
                  </w:rPr>
                </m:ctrlPr>
              </m:sSubPr>
              <m:e>
                <m:r>
                  <w:rPr>
                    <w:rFonts w:ascii="Cambria Math" w:hAnsi="Cambria Math"/>
                  </w:rPr>
                  <m:t>R</m:t>
                </m:r>
              </m:e>
              <m:sub>
                <m:r>
                  <w:rPr>
                    <w:rFonts w:ascii="Cambria Math" w:hAnsi="Cambria Math"/>
                  </w:rPr>
                  <m:t>S</m:t>
                </m:r>
              </m:sub>
            </m:sSub>
          </m:den>
        </m:f>
      </m:oMath>
    </w:p>
    <w:p w:rsidR="005625C2" w:rsidRDefault="005625C2" w:rsidP="00FA7016">
      <w:pPr>
        <w:sectPr w:rsidR="005625C2" w:rsidSect="00B86F1A">
          <w:type w:val="continuous"/>
          <w:pgSz w:w="11906" w:h="16838"/>
          <w:pgMar w:top="1417" w:right="1417" w:bottom="1417" w:left="1417" w:header="708" w:footer="708" w:gutter="0"/>
          <w:cols w:space="708"/>
          <w:docGrid w:linePitch="360"/>
        </w:sectPr>
      </w:pPr>
    </w:p>
    <w:p w:rsidR="00C75F2F" w:rsidRDefault="00C75F2F"/>
    <w:p w:rsidR="00C75F2F" w:rsidRDefault="00C75F2F"/>
    <w:p w:rsidR="00C75F2F" w:rsidRDefault="00C75F2F"/>
    <w:p w:rsidR="00C75F2F" w:rsidRDefault="00C75F2F"/>
    <w:p w:rsidR="00C75F2F" w:rsidRDefault="00C75F2F"/>
    <w:p w:rsidR="00C75F2F" w:rsidRDefault="00C75F2F"/>
    <w:p w:rsidR="005561DC" w:rsidRDefault="005561DC">
      <w:r>
        <w:lastRenderedPageBreak/>
        <w:t xml:space="preserve">Naslov: </w:t>
      </w:r>
      <w:r w:rsidR="00F74637">
        <w:rPr>
          <w:color w:val="FF0000"/>
          <w:sz w:val="28"/>
          <w:szCs w:val="28"/>
        </w:rPr>
        <w:t>VZ</w:t>
      </w:r>
      <w:r w:rsidRPr="00F3728E">
        <w:rPr>
          <w:color w:val="FF0000"/>
          <w:sz w:val="28"/>
          <w:szCs w:val="28"/>
        </w:rPr>
        <w:t>POREDNA VEZAVA PORABNIKOV</w:t>
      </w:r>
    </w:p>
    <w:p w:rsidR="00F74637" w:rsidRDefault="00F74637">
      <w:pPr>
        <w:rPr>
          <w:rFonts w:ascii="sanuk-lightregular" w:hAnsi="sanuk-lightregular"/>
          <w:color w:val="000000"/>
          <w:sz w:val="27"/>
          <w:szCs w:val="27"/>
        </w:rPr>
      </w:pPr>
      <w:r>
        <w:rPr>
          <w:noProof/>
          <w:lang w:eastAsia="sl-SI"/>
        </w:rPr>
        <w:drawing>
          <wp:inline distT="0" distB="0" distL="0" distR="0" wp14:anchorId="337E7A87" wp14:editId="5369250F">
            <wp:extent cx="4902514" cy="5572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2077" t="17055" r="34028" b="14428"/>
                    <a:stretch/>
                  </pic:blipFill>
                  <pic:spPr bwMode="auto">
                    <a:xfrm>
                      <a:off x="0" y="0"/>
                      <a:ext cx="4907054" cy="5577285"/>
                    </a:xfrm>
                    <a:prstGeom prst="rect">
                      <a:avLst/>
                    </a:prstGeom>
                    <a:ln>
                      <a:noFill/>
                    </a:ln>
                    <a:extLst>
                      <a:ext uri="{53640926-AAD7-44D8-BBD7-CCE9431645EC}">
                        <a14:shadowObscured xmlns:a14="http://schemas.microsoft.com/office/drawing/2010/main"/>
                      </a:ext>
                    </a:extLst>
                  </pic:spPr>
                </pic:pic>
              </a:graphicData>
            </a:graphic>
          </wp:inline>
        </w:drawing>
      </w:r>
    </w:p>
    <w:p w:rsidR="00F74637" w:rsidRDefault="00F74637">
      <w:pPr>
        <w:rPr>
          <w:rFonts w:cstheme="minorHAnsi"/>
          <w:color w:val="000000"/>
        </w:rPr>
      </w:pPr>
      <w:r w:rsidRPr="00F74637">
        <w:rPr>
          <w:rFonts w:cstheme="minorHAnsi"/>
          <w:color w:val="000000"/>
        </w:rPr>
        <w:t xml:space="preserve">Pri vzporedni vezavi sta (so) upori vezani en ob drugem. To pomeni, da se "reka" razcepi, gre skozi oba upora in se na koncu priključi, brez da bi se kjerkoli spet odcepila. </w:t>
      </w:r>
    </w:p>
    <w:p w:rsidR="00F74637" w:rsidRDefault="00F74637">
      <w:pPr>
        <w:rPr>
          <w:color w:val="FF0000"/>
        </w:rPr>
      </w:pPr>
      <w:r>
        <w:rPr>
          <w:noProof/>
          <w:lang w:eastAsia="sl-SI"/>
        </w:rPr>
        <w:drawing>
          <wp:inline distT="0" distB="0" distL="0" distR="0" wp14:anchorId="2E2A73AE" wp14:editId="2DA49854">
            <wp:extent cx="2352675" cy="162877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621" t="16666" r="32540" b="28526"/>
                    <a:stretch/>
                  </pic:blipFill>
                  <pic:spPr bwMode="auto">
                    <a:xfrm>
                      <a:off x="0" y="0"/>
                      <a:ext cx="2352675" cy="1628775"/>
                    </a:xfrm>
                    <a:prstGeom prst="rect">
                      <a:avLst/>
                    </a:prstGeom>
                    <a:ln>
                      <a:noFill/>
                    </a:ln>
                    <a:extLst>
                      <a:ext uri="{53640926-AAD7-44D8-BBD7-CCE9431645EC}">
                        <a14:shadowObscured xmlns:a14="http://schemas.microsoft.com/office/drawing/2010/main"/>
                      </a:ext>
                    </a:extLst>
                  </pic:spPr>
                </pic:pic>
              </a:graphicData>
            </a:graphic>
          </wp:inline>
        </w:drawing>
      </w:r>
    </w:p>
    <w:p w:rsidR="004C0E4E" w:rsidRPr="004C0E4E" w:rsidRDefault="00F74637">
      <w:pPr>
        <w:rPr>
          <w:color w:val="FF0000"/>
        </w:rPr>
      </w:pPr>
      <w:r>
        <w:rPr>
          <w:color w:val="FF0000"/>
        </w:rPr>
        <w:t xml:space="preserve">Padec napetosti na  vzporedno vezanih porabnikih </w:t>
      </w:r>
      <w:r w:rsidR="004C0E4E" w:rsidRPr="004C0E4E">
        <w:rPr>
          <w:color w:val="FF0000"/>
        </w:rPr>
        <w:t xml:space="preserve"> je enak </w:t>
      </w:r>
      <w:r>
        <w:rPr>
          <w:color w:val="FF0000"/>
        </w:rPr>
        <w:t>napetosti  vira: U = U</w:t>
      </w:r>
      <w:r w:rsidR="004C0E4E" w:rsidRPr="004C0E4E">
        <w:rPr>
          <w:color w:val="FF0000"/>
          <w:vertAlign w:val="subscript"/>
        </w:rPr>
        <w:t>1</w:t>
      </w:r>
      <w:r>
        <w:rPr>
          <w:color w:val="FF0000"/>
        </w:rPr>
        <w:t xml:space="preserve"> =U</w:t>
      </w:r>
      <w:r w:rsidR="004C0E4E" w:rsidRPr="004C0E4E">
        <w:rPr>
          <w:color w:val="FF0000"/>
          <w:vertAlign w:val="subscript"/>
        </w:rPr>
        <w:t>2</w:t>
      </w:r>
    </w:p>
    <w:p w:rsidR="004C0E4E" w:rsidRPr="004C0E4E" w:rsidRDefault="000D2ADF">
      <w:r>
        <w:t>Torej padec  napetosti na uporniku 1 je enak  padcu napetosti na</w:t>
      </w:r>
      <w:r w:rsidR="004C0E4E">
        <w:t xml:space="preserve"> upornik</w:t>
      </w:r>
      <w:r>
        <w:t>u</w:t>
      </w:r>
      <w:r w:rsidR="004C0E4E">
        <w:t xml:space="preserve"> 2.</w:t>
      </w:r>
    </w:p>
    <w:p w:rsidR="003235E2" w:rsidRDefault="004C0E4E">
      <w:r>
        <w:lastRenderedPageBreak/>
        <w:t xml:space="preserve">Kaj pa </w:t>
      </w:r>
      <w:r w:rsidR="000D2ADF">
        <w:t xml:space="preserve">tok?  Električni tok </w:t>
      </w:r>
      <w:r>
        <w:t xml:space="preserve"> se porazdeli po upornikih.</w:t>
      </w:r>
    </w:p>
    <w:p w:rsidR="004C0E4E" w:rsidRPr="004C0E4E" w:rsidRDefault="000D2ADF">
      <w:pPr>
        <w:rPr>
          <w:color w:val="FF0000"/>
        </w:rPr>
      </w:pPr>
      <w:r>
        <w:rPr>
          <w:color w:val="FF0000"/>
        </w:rPr>
        <w:t xml:space="preserve"> I = I</w:t>
      </w:r>
      <w:r w:rsidR="004C0E4E" w:rsidRPr="004C0E4E">
        <w:rPr>
          <w:color w:val="FF0000"/>
          <w:vertAlign w:val="subscript"/>
        </w:rPr>
        <w:t>1</w:t>
      </w:r>
      <w:r>
        <w:rPr>
          <w:color w:val="FF0000"/>
        </w:rPr>
        <w:t xml:space="preserve"> + I</w:t>
      </w:r>
      <w:r w:rsidR="004C0E4E" w:rsidRPr="004C0E4E">
        <w:rPr>
          <w:color w:val="FF0000"/>
          <w:vertAlign w:val="subscript"/>
        </w:rPr>
        <w:t>2</w:t>
      </w:r>
    </w:p>
    <w:p w:rsidR="004C0E4E" w:rsidRDefault="00F74637">
      <w:r>
        <w:rPr>
          <w:noProof/>
          <w:lang w:eastAsia="sl-SI"/>
        </w:rPr>
        <w:drawing>
          <wp:inline distT="0" distB="0" distL="0" distR="0" wp14:anchorId="789065C5" wp14:editId="69440201">
            <wp:extent cx="2352675" cy="16287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621" t="16666" r="32540" b="28526"/>
                    <a:stretch/>
                  </pic:blipFill>
                  <pic:spPr bwMode="auto">
                    <a:xfrm>
                      <a:off x="0" y="0"/>
                      <a:ext cx="2352675" cy="1628775"/>
                    </a:xfrm>
                    <a:prstGeom prst="rect">
                      <a:avLst/>
                    </a:prstGeom>
                    <a:ln>
                      <a:noFill/>
                    </a:ln>
                    <a:extLst>
                      <a:ext uri="{53640926-AAD7-44D8-BBD7-CCE9431645EC}">
                        <a14:shadowObscured xmlns:a14="http://schemas.microsoft.com/office/drawing/2010/main"/>
                      </a:ext>
                    </a:extLst>
                  </pic:spPr>
                </pic:pic>
              </a:graphicData>
            </a:graphic>
          </wp:inline>
        </w:drawing>
      </w:r>
    </w:p>
    <w:p w:rsidR="00F3728E" w:rsidRPr="005625C2" w:rsidRDefault="00F3728E">
      <w:pPr>
        <w:rPr>
          <w:color w:val="FF0000"/>
        </w:rPr>
      </w:pPr>
      <w:r w:rsidRPr="005625C2">
        <w:rPr>
          <w:color w:val="FF0000"/>
        </w:rPr>
        <w:t>S</w:t>
      </w:r>
      <w:r w:rsidR="000D2ADF">
        <w:rPr>
          <w:color w:val="FF0000"/>
        </w:rPr>
        <w:t xml:space="preserve">kupni upor (nadomestni upor) izračunamo po Ohmovem zakonu: </w:t>
      </w:r>
      <m:oMath>
        <m:r>
          <w:rPr>
            <w:rFonts w:ascii="Cambria Math" w:hAnsi="Cambria Math"/>
            <w:color w:val="FF0000"/>
          </w:rPr>
          <m:t>R=</m:t>
        </m:r>
        <m:f>
          <m:fPr>
            <m:ctrlPr>
              <w:rPr>
                <w:rFonts w:ascii="Cambria Math" w:hAnsi="Cambria Math"/>
                <w:i/>
                <w:color w:val="FF0000"/>
              </w:rPr>
            </m:ctrlPr>
          </m:fPr>
          <m:num>
            <m:r>
              <w:rPr>
                <w:rFonts w:ascii="Cambria Math" w:hAnsi="Cambria Math"/>
                <w:color w:val="FF0000"/>
              </w:rPr>
              <m:t>U</m:t>
            </m:r>
          </m:num>
          <m:den>
            <m:r>
              <w:rPr>
                <w:rFonts w:ascii="Cambria Math" w:hAnsi="Cambria Math"/>
                <w:color w:val="FF0000"/>
              </w:rPr>
              <m:t>I</m:t>
            </m:r>
          </m:den>
        </m:f>
      </m:oMath>
    </w:p>
    <w:p w:rsidR="00F3728E" w:rsidRDefault="00F3728E">
      <w:r>
        <w:t>Skupni upor zaporedno vezanih upornikov izračunamo:</w:t>
      </w:r>
    </w:p>
    <w:p w:rsidR="000D2ADF" w:rsidRPr="000D2ADF" w:rsidRDefault="006E12A4">
      <w:pPr>
        <w:rPr>
          <w:rFonts w:eastAsiaTheme="minorEastAsia"/>
        </w:rPr>
      </w:pPr>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s</m:t>
                  </m:r>
                </m:sub>
              </m:sSub>
            </m:den>
          </m:f>
          <m:r>
            <w:rPr>
              <w:rFonts w:ascii="Cambria Math" w:hAnsi="Cambria Math"/>
            </w:rPr>
            <m:t xml:space="preserve">=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3</m:t>
                  </m:r>
                </m:sub>
              </m:sSub>
            </m:den>
          </m:f>
          <m:r>
            <w:rPr>
              <w:rFonts w:ascii="Cambria Math" w:hAnsi="Cambria Math"/>
            </w:rPr>
            <m:t xml:space="preserve">+ . . . </m:t>
          </m:r>
        </m:oMath>
      </m:oMathPara>
    </w:p>
    <w:p w:rsidR="000D2ADF" w:rsidRDefault="000D2ADF">
      <w:pPr>
        <w:rPr>
          <w:rFonts w:eastAsiaTheme="minorEastAsia"/>
        </w:rPr>
      </w:pPr>
      <w:r>
        <w:rPr>
          <w:rFonts w:eastAsiaTheme="minorEastAsia"/>
        </w:rPr>
        <w:t>Koliko upornikov imamo vezanim vzporedno toliko ulomkov moramo sešteti, mi bomo v večini primerov imeli samo dva upornika. Tako bomo uporabili naslednjo enačbo</w:t>
      </w:r>
    </w:p>
    <w:p w:rsidR="000D2ADF" w:rsidRPr="000D2ADF" w:rsidRDefault="006E12A4" w:rsidP="000D2ADF">
      <w:pPr>
        <w:rPr>
          <w:rFonts w:eastAsiaTheme="minorEastAsia"/>
        </w:rPr>
      </w:pPr>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s</m:t>
                  </m:r>
                </m:sub>
              </m:sSub>
            </m:den>
          </m:f>
          <m:r>
            <w:rPr>
              <w:rFonts w:ascii="Cambria Math" w:hAnsi="Cambria Math"/>
            </w:rPr>
            <m:t xml:space="preserve">=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 xml:space="preserve"> </m:t>
          </m:r>
        </m:oMath>
      </m:oMathPara>
    </w:p>
    <w:p w:rsidR="000D2ADF" w:rsidRDefault="000D2ADF" w:rsidP="000D2ADF">
      <w:pPr>
        <w:rPr>
          <w:rFonts w:eastAsiaTheme="minorEastAsia"/>
        </w:rPr>
      </w:pPr>
      <w:r>
        <w:rPr>
          <w:rFonts w:eastAsiaTheme="minorEastAsia"/>
        </w:rPr>
        <w:t>Primer:</w:t>
      </w:r>
    </w:p>
    <w:p w:rsidR="000D2ADF" w:rsidRPr="000D2ADF" w:rsidRDefault="000D2ADF" w:rsidP="000D2ADF">
      <w:pPr>
        <w:rPr>
          <w:rFonts w:eastAsiaTheme="minorEastAsia"/>
        </w:rPr>
      </w:pPr>
      <w:r>
        <w:rPr>
          <w:noProof/>
          <w:lang w:eastAsia="sl-SI"/>
        </w:rPr>
        <w:drawing>
          <wp:inline distT="0" distB="0" distL="0" distR="0" wp14:anchorId="52791430" wp14:editId="654BA76D">
            <wp:extent cx="5219700" cy="395052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479" t="17751" r="28240" b="16863"/>
                    <a:stretch/>
                  </pic:blipFill>
                  <pic:spPr bwMode="auto">
                    <a:xfrm>
                      <a:off x="0" y="0"/>
                      <a:ext cx="5221517" cy="3951901"/>
                    </a:xfrm>
                    <a:prstGeom prst="rect">
                      <a:avLst/>
                    </a:prstGeom>
                    <a:ln>
                      <a:noFill/>
                    </a:ln>
                    <a:extLst>
                      <a:ext uri="{53640926-AAD7-44D8-BBD7-CCE9431645EC}">
                        <a14:shadowObscured xmlns:a14="http://schemas.microsoft.com/office/drawing/2010/main"/>
                      </a:ext>
                    </a:extLst>
                  </pic:spPr>
                </pic:pic>
              </a:graphicData>
            </a:graphic>
          </wp:inline>
        </w:drawing>
      </w:r>
    </w:p>
    <w:p w:rsidR="000D2ADF" w:rsidRDefault="00D57250">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2510155</wp:posOffset>
                </wp:positionH>
                <wp:positionV relativeFrom="paragraph">
                  <wp:posOffset>1121410</wp:posOffset>
                </wp:positionV>
                <wp:extent cx="561975" cy="561975"/>
                <wp:effectExtent l="38100" t="0" r="28575" b="47625"/>
                <wp:wrapNone/>
                <wp:docPr id="7" name="Raven puščični povezovalnik 7"/>
                <wp:cNvGraphicFramePr/>
                <a:graphic xmlns:a="http://schemas.openxmlformats.org/drawingml/2006/main">
                  <a:graphicData uri="http://schemas.microsoft.com/office/word/2010/wordprocessingShape">
                    <wps:wsp>
                      <wps:cNvCnPr/>
                      <wps:spPr>
                        <a:xfrm flipH="1">
                          <a:off x="0" y="0"/>
                          <a:ext cx="56197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58AF89" id="_x0000_t32" coordsize="21600,21600" o:spt="32" o:oned="t" path="m,l21600,21600e" filled="f">
                <v:path arrowok="t" fillok="f" o:connecttype="none"/>
                <o:lock v:ext="edit" shapetype="t"/>
              </v:shapetype>
              <v:shape id="Raven puščični povezovalnik 7" o:spid="_x0000_s1026" type="#_x0000_t32" style="position:absolute;margin-left:197.65pt;margin-top:88.3pt;width:44.25pt;height:44.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" strokecolor="#4472c4 [3204]" strokeweight=".5pt">
                <v:stroke endarrow="block" joinstyle="miter"/>
              </v:shape>
            </w:pict>
          </mc:Fallback>
        </mc:AlternateContent>
      </w:r>
      <w:r w:rsidR="000D2ADF">
        <w:t>Izračunajmo še skupni upor:</w:t>
      </w:r>
    </w:p>
    <w:p w:rsidR="00D57250" w:rsidRPr="00D57250" w:rsidRDefault="006E12A4" w:rsidP="000D2ADF">
      <w:pPr>
        <w:rPr>
          <w:rFonts w:eastAsiaTheme="minorEastAsia"/>
        </w:rPr>
      </w:pPr>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s</m:t>
                  </m:r>
                </m:sub>
              </m:sSub>
            </m:den>
          </m:f>
          <m:r>
            <w:rPr>
              <w:rFonts w:ascii="Cambria Math" w:hAnsi="Cambria Math"/>
            </w:rPr>
            <m:t xml:space="preserve">=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200</m:t>
              </m:r>
              <m:r>
                <m:rPr>
                  <m:sty m:val="p"/>
                </m:rPr>
                <w:rPr>
                  <w:rFonts w:ascii="Cambria Math" w:eastAsiaTheme="minorEastAsia" w:hAnsi="Cambria Math"/>
                </w:rPr>
                <m:t>Ω</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400</m:t>
              </m:r>
              <m:r>
                <m:rPr>
                  <m:sty m:val="p"/>
                </m:rPr>
                <w:rPr>
                  <w:rFonts w:ascii="Cambria Math" w:eastAsiaTheme="minorEastAsia" w:hAnsi="Cambria Math"/>
                </w:rPr>
                <m:t>Ω</m:t>
              </m:r>
            </m:den>
          </m:f>
          <m:r>
            <w:rPr>
              <w:rFonts w:ascii="Cambria Math" w:eastAsiaTheme="minorEastAsia" w:hAnsi="Cambria Math"/>
            </w:rPr>
            <m:t>=0,0075/</m:t>
          </m:r>
          <m:r>
            <m:rPr>
              <m:sty m:val="p"/>
            </m:rPr>
            <w:rPr>
              <w:rFonts w:ascii="Cambria Math" w:eastAsiaTheme="minorEastAsia" w:hAnsi="Cambria Math"/>
            </w:rPr>
            <m:t>Ω</m:t>
          </m:r>
        </m:oMath>
      </m:oMathPara>
    </w:p>
    <w:p w:rsidR="00D57250" w:rsidRPr="00D57250" w:rsidRDefault="006E12A4" w:rsidP="000D2ADF">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r>
                <m:rPr>
                  <m:sty m:val="p"/>
                </m:rPr>
                <w:rPr>
                  <w:rFonts w:ascii="Cambria Math" w:eastAsiaTheme="minorEastAsia" w:hAnsi="Cambria Math"/>
                </w:rPr>
                <m:t>Ω</m:t>
              </m:r>
            </m:num>
            <m:den>
              <m:r>
                <w:rPr>
                  <w:rFonts w:ascii="Cambria Math" w:eastAsiaTheme="minorEastAsia" w:hAnsi="Cambria Math"/>
                </w:rPr>
                <m:t>0,0075</m:t>
              </m:r>
            </m:den>
          </m:f>
          <m:r>
            <w:rPr>
              <w:rFonts w:ascii="Cambria Math" w:eastAsiaTheme="minorEastAsia" w:hAnsi="Cambria Math"/>
            </w:rPr>
            <m:t>=133</m:t>
          </m:r>
          <m:r>
            <m:rPr>
              <m:sty m:val="p"/>
            </m:rPr>
            <w:rPr>
              <w:rFonts w:ascii="Cambria Math" w:eastAsiaTheme="minorEastAsia" w:hAnsi="Cambria Math"/>
            </w:rPr>
            <m:t>Ω</m:t>
          </m:r>
        </m:oMath>
      </m:oMathPara>
    </w:p>
    <w:p w:rsidR="00D57250" w:rsidRDefault="00C75F2F" w:rsidP="00D57250">
      <w:pPr>
        <w:ind w:left="4956" w:firstLine="708"/>
        <w:rPr>
          <w:color w:val="0070C0"/>
        </w:rPr>
      </w:pP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2714673</wp:posOffset>
                </wp:positionH>
                <wp:positionV relativeFrom="paragraph">
                  <wp:posOffset>-139772</wp:posOffset>
                </wp:positionV>
                <wp:extent cx="370936" cy="655608"/>
                <wp:effectExtent l="38100" t="0" r="29210" b="49530"/>
                <wp:wrapNone/>
                <wp:docPr id="9" name="Raven puščični povezovalnik 9"/>
                <wp:cNvGraphicFramePr/>
                <a:graphic xmlns:a="http://schemas.openxmlformats.org/drawingml/2006/main">
                  <a:graphicData uri="http://schemas.microsoft.com/office/word/2010/wordprocessingShape">
                    <wps:wsp>
                      <wps:cNvCnPr/>
                      <wps:spPr>
                        <a:xfrm flipH="1">
                          <a:off x="0" y="0"/>
                          <a:ext cx="370936" cy="6556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CED4F3" id="Raven puščični povezovalnik 9" o:spid="_x0000_s1026" type="#_x0000_t32" style="position:absolute;margin-left:213.75pt;margin-top:-11pt;width:29.2pt;height:51.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" strokecolor="#4472c4 [3204]" strokeweight=".5pt">
                <v:stroke endarrow="block" joinstyle="miter"/>
              </v:shape>
            </w:pict>
          </mc:Fallback>
        </mc:AlternateContent>
      </w:r>
      <w:r>
        <w:rPr>
          <w:noProof/>
          <w:lang w:eastAsia="sl-SI"/>
        </w:rPr>
        <mc:AlternateContent>
          <mc:Choice Requires="wps">
            <w:drawing>
              <wp:anchor distT="0" distB="0" distL="114300" distR="114300" simplePos="0" relativeHeight="251659264" behindDoc="0" locked="0" layoutInCell="1" allowOverlap="1" wp14:anchorId="5392745F" wp14:editId="348748BD">
                <wp:simplePos x="0" y="0"/>
                <wp:positionH relativeFrom="column">
                  <wp:posOffset>3548380</wp:posOffset>
                </wp:positionH>
                <wp:positionV relativeFrom="paragraph">
                  <wp:posOffset>-900023</wp:posOffset>
                </wp:positionV>
                <wp:extent cx="504825" cy="676275"/>
                <wp:effectExtent l="0" t="0" r="47625" b="47625"/>
                <wp:wrapNone/>
                <wp:docPr id="6" name="Raven puščični povezovalnik 6"/>
                <wp:cNvGraphicFramePr/>
                <a:graphic xmlns:a="http://schemas.openxmlformats.org/drawingml/2006/main">
                  <a:graphicData uri="http://schemas.microsoft.com/office/word/2010/wordprocessingShape">
                    <wps:wsp>
                      <wps:cNvCnPr/>
                      <wps:spPr>
                        <a:xfrm>
                          <a:off x="0" y="0"/>
                          <a:ext cx="504825"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2B3D1B" id="Raven puščični povezovalnik 6" o:spid="_x0000_s1026" type="#_x0000_t32" style="position:absolute;margin-left:279.4pt;margin-top:-70.85pt;width:39.75pt;height:5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" strokecolor="#4472c4 [3204]" strokeweight=".5pt">
                <v:stroke endarrow="block" joinstyle="miter"/>
              </v:shape>
            </w:pict>
          </mc:Fallback>
        </mc:AlternateContent>
      </w:r>
    </w:p>
    <w:p w:rsidR="000D2ADF" w:rsidRPr="00D57250" w:rsidRDefault="00D57250" w:rsidP="00D57250">
      <w:pPr>
        <w:ind w:left="4956" w:firstLine="708"/>
        <w:rPr>
          <w:color w:val="0070C0"/>
        </w:rPr>
      </w:pPr>
      <w:r w:rsidRPr="00D57250">
        <w:rPr>
          <w:color w:val="0070C0"/>
        </w:rPr>
        <w:t>izračunaš z računalom</w:t>
      </w:r>
    </w:p>
    <w:p w:rsidR="000D2ADF" w:rsidRPr="00D57250" w:rsidRDefault="00D57250" w:rsidP="00D57250">
      <w:pPr>
        <w:rPr>
          <w:color w:val="0070C0"/>
        </w:rPr>
      </w:pPr>
      <w:r w:rsidRPr="00D57250">
        <w:rPr>
          <w:color w:val="0070C0"/>
        </w:rPr>
        <w:t>vedno 1 deliš z tistim kar dobiš v zgornji vrstici, rezultat zaokrožiš.</w:t>
      </w:r>
    </w:p>
    <w:p w:rsidR="0072381F" w:rsidRDefault="0072381F"/>
    <w:p w:rsidR="00C57A81" w:rsidRDefault="00C57A81"/>
    <w:p w:rsidR="00C75F2F" w:rsidRPr="00C75F2F" w:rsidRDefault="00C75F2F" w:rsidP="00C75F2F">
      <w:pPr>
        <w:ind w:left="360"/>
      </w:pPr>
      <w:r>
        <w:rPr>
          <w:rFonts w:ascii="Trebuchet MS" w:hAnsi="Trebuchet MS"/>
          <w:noProof/>
          <w:sz w:val="28"/>
          <w:szCs w:val="28"/>
          <w:lang w:eastAsia="sl-SI"/>
        </w:rPr>
        <w:drawing>
          <wp:anchor distT="0" distB="0" distL="114300" distR="114300" simplePos="0" relativeHeight="251663360" behindDoc="0" locked="0" layoutInCell="1" allowOverlap="1" wp14:anchorId="1779E06F" wp14:editId="39A3AF22">
            <wp:simplePos x="0" y="0"/>
            <wp:positionH relativeFrom="leftMargin">
              <wp:align>right</wp:align>
            </wp:positionH>
            <wp:positionV relativeFrom="margin">
              <wp:posOffset>2669240</wp:posOffset>
            </wp:positionV>
            <wp:extent cx="594360" cy="434340"/>
            <wp:effectExtent l="0" t="0" r="0" b="381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5490"/>
                    <a:stretch/>
                  </pic:blipFill>
                  <pic:spPr bwMode="auto">
                    <a:xfrm>
                      <a:off x="0" y="0"/>
                      <a:ext cx="594360" cy="4343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75F2F">
        <w:rPr>
          <w:color w:val="FF0000"/>
        </w:rPr>
        <w:t>Naloga:</w:t>
      </w:r>
      <w:r>
        <w:t xml:space="preserve"> V programu  </w:t>
      </w:r>
      <w:r w:rsidRPr="00871499">
        <w:rPr>
          <w:b/>
        </w:rPr>
        <w:t>Enosmerni električni tok – virtualni laboratorij</w:t>
      </w:r>
      <w:r>
        <w:rPr>
          <w:b/>
        </w:rPr>
        <w:t xml:space="preserve">  </w:t>
      </w:r>
      <w:r w:rsidRPr="00C75F2F">
        <w:t xml:space="preserve">sestavi vezje, v katerem bosta upornika z uporom 20 </w:t>
      </w:r>
      <w:r w:rsidRPr="00C75F2F">
        <w:rPr>
          <w:rFonts w:cstheme="minorHAnsi"/>
        </w:rPr>
        <w:t>Ω</w:t>
      </w:r>
      <w:r w:rsidRPr="00C75F2F">
        <w:t xml:space="preserve">  in 40 </w:t>
      </w:r>
      <w:r w:rsidRPr="00C75F2F">
        <w:rPr>
          <w:rFonts w:cstheme="minorHAnsi"/>
        </w:rPr>
        <w:t>Ω</w:t>
      </w:r>
      <w:r w:rsidRPr="00C75F2F">
        <w:t xml:space="preserve"> vezana vzporedno. Izmeri:</w:t>
      </w:r>
    </w:p>
    <w:p w:rsidR="00C75F2F" w:rsidRPr="00C75F2F" w:rsidRDefault="00C75F2F" w:rsidP="00C75F2F">
      <w:pPr>
        <w:pStyle w:val="Odstavekseznama"/>
        <w:numPr>
          <w:ilvl w:val="0"/>
          <w:numId w:val="6"/>
        </w:numPr>
      </w:pPr>
      <w:r w:rsidRPr="00C75F2F">
        <w:t>Napetost na 1. uporniku</w:t>
      </w:r>
    </w:p>
    <w:p w:rsidR="00C75F2F" w:rsidRPr="00C75F2F" w:rsidRDefault="00C75F2F" w:rsidP="00C75F2F">
      <w:pPr>
        <w:pStyle w:val="Odstavekseznama"/>
        <w:numPr>
          <w:ilvl w:val="0"/>
          <w:numId w:val="6"/>
        </w:numPr>
      </w:pPr>
      <w:r w:rsidRPr="00C75F2F">
        <w:t>Napetost na 2. uporniku</w:t>
      </w:r>
    </w:p>
    <w:p w:rsidR="00C75F2F" w:rsidRPr="00C75F2F" w:rsidRDefault="00C75F2F" w:rsidP="00C75F2F">
      <w:pPr>
        <w:pStyle w:val="Odstavekseznama"/>
        <w:numPr>
          <w:ilvl w:val="0"/>
          <w:numId w:val="6"/>
        </w:numPr>
      </w:pPr>
      <w:r w:rsidRPr="00C75F2F">
        <w:t xml:space="preserve">Tok </w:t>
      </w:r>
      <w:r>
        <w:t>skozi vir napetosti</w:t>
      </w:r>
    </w:p>
    <w:p w:rsidR="00C75F2F" w:rsidRPr="00C75F2F" w:rsidRDefault="00C75F2F" w:rsidP="00C75F2F">
      <w:pPr>
        <w:pStyle w:val="Odstavekseznama"/>
        <w:numPr>
          <w:ilvl w:val="0"/>
          <w:numId w:val="6"/>
        </w:numPr>
      </w:pPr>
      <w:r w:rsidRPr="00C75F2F">
        <w:t>Tok skozi 1. upornik</w:t>
      </w:r>
    </w:p>
    <w:p w:rsidR="00C75F2F" w:rsidRPr="00C75F2F" w:rsidRDefault="00C75F2F" w:rsidP="00C75F2F">
      <w:pPr>
        <w:pStyle w:val="Odstavekseznama"/>
        <w:numPr>
          <w:ilvl w:val="0"/>
          <w:numId w:val="6"/>
        </w:numPr>
      </w:pPr>
      <w:r w:rsidRPr="00C75F2F">
        <w:t xml:space="preserve">Tok </w:t>
      </w:r>
      <w:r>
        <w:t>skozi 2</w:t>
      </w:r>
      <w:r w:rsidRPr="00C75F2F">
        <w:t>. upornik</w:t>
      </w:r>
    </w:p>
    <w:p w:rsidR="00C75F2F" w:rsidRPr="00C75F2F" w:rsidRDefault="00C75F2F" w:rsidP="00C75F2F">
      <w:pPr>
        <w:ind w:firstLine="360"/>
      </w:pPr>
      <w:r>
        <w:t xml:space="preserve">Nalogo slikaj in mi slike pošlji. </w:t>
      </w:r>
    </w:p>
    <w:p w:rsidR="0072381F" w:rsidRPr="00C75F2F" w:rsidRDefault="0072381F">
      <w:pPr>
        <w:rPr>
          <w:b/>
        </w:rPr>
      </w:pPr>
    </w:p>
    <w:p w:rsidR="0072381F" w:rsidRDefault="0072381F">
      <w:pPr>
        <w:rPr>
          <w:noProof/>
          <w:lang w:eastAsia="sl-SI"/>
        </w:rPr>
      </w:pPr>
    </w:p>
    <w:p w:rsidR="0072381F" w:rsidRDefault="0072381F">
      <w:bookmarkStart w:id="0" w:name="_GoBack"/>
      <w:bookmarkEnd w:id="0"/>
    </w:p>
    <w:sectPr w:rsidR="0072381F" w:rsidSect="00B86F1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anuk-lightregular">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6D5E"/>
    <w:multiLevelType w:val="hybridMultilevel"/>
    <w:tmpl w:val="6B4A4E40"/>
    <w:lvl w:ilvl="0" w:tplc="E544FCA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D61466"/>
    <w:multiLevelType w:val="hybridMultilevel"/>
    <w:tmpl w:val="4D2C0368"/>
    <w:lvl w:ilvl="0" w:tplc="E99CB16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3FF0E75"/>
    <w:multiLevelType w:val="hybridMultilevel"/>
    <w:tmpl w:val="ADFE7EA6"/>
    <w:lvl w:ilvl="0" w:tplc="F5647D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DD2735"/>
    <w:multiLevelType w:val="hybridMultilevel"/>
    <w:tmpl w:val="F5D45C62"/>
    <w:lvl w:ilvl="0" w:tplc="3BB60A0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3737ABB"/>
    <w:multiLevelType w:val="hybridMultilevel"/>
    <w:tmpl w:val="8490EB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97544EE"/>
    <w:multiLevelType w:val="hybridMultilevel"/>
    <w:tmpl w:val="68C0EAA6"/>
    <w:lvl w:ilvl="0" w:tplc="8B8E2E38">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16"/>
    <w:rsid w:val="000D2ADF"/>
    <w:rsid w:val="003235E2"/>
    <w:rsid w:val="003907CB"/>
    <w:rsid w:val="004C0E4E"/>
    <w:rsid w:val="005561DC"/>
    <w:rsid w:val="005625C2"/>
    <w:rsid w:val="00566D43"/>
    <w:rsid w:val="00592BBB"/>
    <w:rsid w:val="00615DD9"/>
    <w:rsid w:val="006E12A4"/>
    <w:rsid w:val="0072381F"/>
    <w:rsid w:val="007751E6"/>
    <w:rsid w:val="007929DC"/>
    <w:rsid w:val="007C2DFD"/>
    <w:rsid w:val="007D3982"/>
    <w:rsid w:val="008C249E"/>
    <w:rsid w:val="00A55DDE"/>
    <w:rsid w:val="00B22296"/>
    <w:rsid w:val="00B55FD2"/>
    <w:rsid w:val="00B61701"/>
    <w:rsid w:val="00B86F1A"/>
    <w:rsid w:val="00C42A47"/>
    <w:rsid w:val="00C57A81"/>
    <w:rsid w:val="00C75F2F"/>
    <w:rsid w:val="00D57250"/>
    <w:rsid w:val="00F3728E"/>
    <w:rsid w:val="00F4121B"/>
    <w:rsid w:val="00F72008"/>
    <w:rsid w:val="00F74637"/>
    <w:rsid w:val="00FA7016"/>
    <w:rsid w:val="00FB2F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5955"/>
  <w15:chartTrackingRefBased/>
  <w15:docId w15:val="{3A665F54-32C3-4C93-922E-C82CA4D2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701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A7016"/>
    <w:rPr>
      <w:color w:val="0563C1" w:themeColor="hyperlink"/>
      <w:u w:val="single"/>
    </w:rPr>
  </w:style>
  <w:style w:type="paragraph" w:styleId="Odstavekseznama">
    <w:name w:val="List Paragraph"/>
    <w:basedOn w:val="Navaden"/>
    <w:uiPriority w:val="34"/>
    <w:qFormat/>
    <w:rsid w:val="00B86F1A"/>
    <w:pPr>
      <w:ind w:left="720"/>
      <w:contextualSpacing/>
    </w:pPr>
  </w:style>
  <w:style w:type="character" w:styleId="Besedilooznabemesta">
    <w:name w:val="Placeholder Text"/>
    <w:basedOn w:val="Privzetapisavaodstavka"/>
    <w:uiPriority w:val="99"/>
    <w:semiHidden/>
    <w:rsid w:val="00F4121B"/>
    <w:rPr>
      <w:color w:val="808080"/>
    </w:rPr>
  </w:style>
  <w:style w:type="table" w:styleId="Tabelamrea">
    <w:name w:val="Table Grid"/>
    <w:basedOn w:val="Navadnatabela"/>
    <w:uiPriority w:val="39"/>
    <w:rsid w:val="00B6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2212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Šinkovec</dc:creator>
  <cp:keywords/>
  <dc:description/>
  <cp:lastModifiedBy>Robert Šinkovec</cp:lastModifiedBy>
  <cp:revision>2</cp:revision>
  <dcterms:created xsi:type="dcterms:W3CDTF">2020-05-03T19:52:00Z</dcterms:created>
  <dcterms:modified xsi:type="dcterms:W3CDTF">2020-05-03T19:52:00Z</dcterms:modified>
</cp:coreProperties>
</file>