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16" w:rsidRPr="00FA7016" w:rsidRDefault="00C42A47" w:rsidP="00FA7016">
      <w:pPr>
        <w:rPr>
          <w:color w:val="FF0000"/>
        </w:rPr>
      </w:pPr>
      <w:r>
        <w:rPr>
          <w:color w:val="FF0000"/>
        </w:rPr>
        <w:t>Četrtek, 9</w:t>
      </w:r>
      <w:bookmarkStart w:id="0" w:name="_GoBack"/>
      <w:bookmarkEnd w:id="0"/>
      <w:r w:rsidR="00F72008">
        <w:rPr>
          <w:color w:val="FF0000"/>
        </w:rPr>
        <w:t>. 4</w:t>
      </w:r>
      <w:r w:rsidR="00FA7016" w:rsidRPr="00FA7016">
        <w:rPr>
          <w:color w:val="FF0000"/>
        </w:rPr>
        <w:t>. 2020</w:t>
      </w:r>
    </w:p>
    <w:p w:rsidR="00F72008" w:rsidRDefault="00F72008" w:rsidP="00FA7016">
      <w:pPr>
        <w:rPr>
          <w:b/>
        </w:rPr>
        <w:sectPr w:rsidR="00F72008" w:rsidSect="00FB2F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7016" w:rsidRPr="00EA0335" w:rsidRDefault="00FA7016" w:rsidP="00FA7016">
      <w:pPr>
        <w:rPr>
          <w:b/>
        </w:rPr>
      </w:pPr>
      <w:r w:rsidRPr="00EA0335">
        <w:rPr>
          <w:b/>
        </w:rPr>
        <w:lastRenderedPageBreak/>
        <w:t xml:space="preserve">Učenci pozdravljeni! </w:t>
      </w:r>
    </w:p>
    <w:p w:rsidR="00F72008" w:rsidRDefault="00FA7016" w:rsidP="00FA7016">
      <w:pPr>
        <w:sectPr w:rsidR="00F72008" w:rsidSect="00F720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Kako ste kaj da</w:t>
      </w:r>
      <w:r w:rsidR="00F3728E">
        <w:t xml:space="preserve">nes?  </w:t>
      </w:r>
    </w:p>
    <w:p w:rsidR="00FA7016" w:rsidRPr="003235E2" w:rsidRDefault="00FA7016" w:rsidP="00FA7016">
      <w:r>
        <w:lastRenderedPageBreak/>
        <w:t>Rešitve pr</w:t>
      </w:r>
      <w:r w:rsidR="00B86F1A">
        <w:t>ejšnje ure te čakajo spodaj, vze</w:t>
      </w:r>
      <w:r>
        <w:t xml:space="preserve">mi rdeče pisalo in popravi. Bodi pošten. </w:t>
      </w:r>
      <w:r w:rsidR="00A55DDE">
        <w:t xml:space="preserve">Prosim pišite </w:t>
      </w:r>
      <w:r w:rsidR="00A55DDE" w:rsidRPr="003235E2">
        <w:t xml:space="preserve">postopke. </w:t>
      </w:r>
      <w:r w:rsidRPr="003235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235E2">
        <w:t xml:space="preserve"> </w:t>
      </w:r>
    </w:p>
    <w:p w:rsidR="007929DC" w:rsidRPr="003235E2" w:rsidRDefault="003235E2" w:rsidP="007C2DFD">
      <w:r w:rsidRPr="003235E2">
        <w:t>Nihče ni rešil 13 naloge. Zato sem se odločila, da vam jo razložim. (ni potrebno znati)</w:t>
      </w:r>
      <w:r>
        <w:t>. Pomagamo si s tabelo v učbeniku na strani 123.</w:t>
      </w:r>
    </w:p>
    <w:p w:rsidR="003907CB" w:rsidRDefault="003235E2">
      <w:r>
        <w:rPr>
          <w:noProof/>
          <w:lang w:eastAsia="sl-SI"/>
        </w:rPr>
        <w:drawing>
          <wp:inline distT="0" distB="0" distL="0" distR="0" wp14:anchorId="2A64BFBE" wp14:editId="089F10DB">
            <wp:extent cx="5296204" cy="869950"/>
            <wp:effectExtent l="0" t="0" r="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1624" r="7999" b="41495"/>
                    <a:stretch/>
                  </pic:blipFill>
                  <pic:spPr bwMode="auto">
                    <a:xfrm>
                      <a:off x="0" y="0"/>
                      <a:ext cx="5299912" cy="87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5E2" w:rsidRDefault="003235E2">
      <w:r>
        <w:t>Pogledamo katera števila predstavljajo barve:</w:t>
      </w:r>
    </w:p>
    <w:p w:rsidR="003235E2" w:rsidRDefault="003235E2">
      <w:r>
        <w:t>Zelena = 5, rjava = 1, črna = 0, zlata =  5 %</w:t>
      </w:r>
    </w:p>
    <w:p w:rsidR="003235E2" w:rsidRDefault="003235E2">
      <w:r>
        <w:t xml:space="preserve">Iz prvih dveh barv sestavimo število 51 </w:t>
      </w:r>
    </w:p>
    <w:p w:rsidR="003235E2" w:rsidRDefault="003235E2">
      <w:r>
        <w:t>Tretja barva pove s katerimi eksponentom števila 10 moramo množiti. V našem primeru je 10</w:t>
      </w:r>
      <w:r>
        <w:rPr>
          <w:vertAlign w:val="superscript"/>
        </w:rPr>
        <w:t>0</w:t>
      </w:r>
      <w:r>
        <w:t xml:space="preserve"> = 1</w:t>
      </w:r>
    </w:p>
    <w:p w:rsidR="005561DC" w:rsidRDefault="003235E2">
      <w:r>
        <w:t>Zadnja barva pove</w:t>
      </w:r>
      <w:r w:rsidR="005561DC">
        <w:t xml:space="preserve"> odstopanje.</w:t>
      </w:r>
    </w:p>
    <w:p w:rsidR="003235E2" w:rsidRDefault="005561DC">
      <w:r>
        <w:t xml:space="preserve"> </w:t>
      </w:r>
      <m:oMath>
        <m:r>
          <w:rPr>
            <w:rFonts w:ascii="Cambria Math" w:hAnsi="Cambria Math"/>
          </w:rPr>
          <m:t>R=51∙1±5%</m:t>
        </m:r>
        <m:r>
          <w:rPr>
            <w:rFonts w:ascii="Cambria Math" w:eastAsiaTheme="minorEastAsia" w:hAnsi="Cambria Math"/>
          </w:rPr>
          <m:t>=51±5%</m:t>
        </m:r>
      </m:oMath>
      <w:r w:rsidR="003235E2">
        <w:t xml:space="preserve"> </w:t>
      </w:r>
      <w:r>
        <w:t xml:space="preserve"> </w:t>
      </w:r>
    </w:p>
    <w:p w:rsidR="005561DC" w:rsidRDefault="005561DC">
      <w:pPr>
        <w:rPr>
          <w:rFonts w:eastAsiaTheme="minorEastAsia"/>
        </w:rPr>
      </w:pPr>
      <w:r>
        <w:t xml:space="preserve">Odčitana vrednost upora je 51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>,</w:t>
      </w:r>
    </w:p>
    <w:p w:rsidR="005561DC" w:rsidRDefault="005561DC">
      <w:pPr>
        <w:rPr>
          <w:rFonts w:eastAsiaTheme="minorEastAsia"/>
        </w:rPr>
      </w:pPr>
      <w:r>
        <w:rPr>
          <w:rFonts w:eastAsiaTheme="minorEastAsia"/>
        </w:rPr>
        <w:t>5 % od 51 = 5 . 51 : 100 =2,55</w:t>
      </w:r>
    </w:p>
    <w:p w:rsidR="005561DC" w:rsidRDefault="005561DC">
      <w:pPr>
        <w:rPr>
          <w:rFonts w:eastAsiaTheme="minorEastAsia"/>
        </w:rPr>
      </w:pPr>
      <w:r>
        <w:rPr>
          <w:rFonts w:eastAsiaTheme="minorEastAsia"/>
        </w:rPr>
        <w:t xml:space="preserve">Najmanjša vrednost je 51 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– 2,55 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= 48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(rešitev zaokrožimo)</w:t>
      </w:r>
    </w:p>
    <w:p w:rsidR="005561DC" w:rsidRDefault="005561DC" w:rsidP="005561DC">
      <w:pPr>
        <w:rPr>
          <w:rFonts w:eastAsiaTheme="minorEastAsia"/>
        </w:rPr>
      </w:pPr>
      <w:r>
        <w:rPr>
          <w:rFonts w:eastAsiaTheme="minorEastAsia"/>
        </w:rPr>
        <w:t xml:space="preserve">Največja vrednost je </w:t>
      </w:r>
      <w:r>
        <w:rPr>
          <w:rFonts w:eastAsiaTheme="minorEastAsia"/>
        </w:rPr>
        <w:t xml:space="preserve">51 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+ </w:t>
      </w:r>
      <w:r>
        <w:rPr>
          <w:rFonts w:eastAsiaTheme="minorEastAsia"/>
        </w:rPr>
        <w:t xml:space="preserve">2,55 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= 54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:rsidR="005561DC" w:rsidRDefault="005561DC">
      <w:r>
        <w:t>Pogovarjali smo se, da poznamo dve vezavi porabnikov. Danes si bomo podrobneje ogledali zaporedno vezavo.</w:t>
      </w:r>
    </w:p>
    <w:p w:rsidR="005561DC" w:rsidRDefault="005561DC">
      <w:r>
        <w:t xml:space="preserve">Naslov: </w:t>
      </w:r>
      <w:r w:rsidRPr="00F3728E">
        <w:rPr>
          <w:color w:val="FF0000"/>
          <w:sz w:val="28"/>
          <w:szCs w:val="28"/>
        </w:rPr>
        <w:t>ZAPOREDNA VEZAVA PORABNIKOV</w:t>
      </w:r>
    </w:p>
    <w:p w:rsidR="004C0E4E" w:rsidRDefault="005561DC">
      <w:r>
        <w:t>Lučke na novoletni jelki so bile pogosto vezane tako, da če je ena »pregorela«, so vse ugasnile. Danes temu ni tako. Kaj pa v stanovanju, če ena luč »pregori«, ostale svetijo ali ne? Ja svetijo, ker je vezava drugačna.</w:t>
      </w:r>
    </w:p>
    <w:p w:rsidR="004C0E4E" w:rsidRDefault="004C0E4E">
      <w:r>
        <w:t>Porabniki pri zaporedni vezavi so vezani en za drugim, imamo samo en krog.</w:t>
      </w:r>
      <w:r w:rsidR="005561DC">
        <w:t xml:space="preserve"> </w:t>
      </w:r>
      <w:r>
        <w:t xml:space="preserve"> </w:t>
      </w:r>
    </w:p>
    <w:p w:rsidR="005561DC" w:rsidRDefault="004C0E4E">
      <w:r>
        <w:rPr>
          <w:noProof/>
          <w:lang w:eastAsia="sl-SI"/>
        </w:rPr>
        <w:lastRenderedPageBreak/>
        <w:drawing>
          <wp:inline distT="0" distB="0" distL="0" distR="0" wp14:anchorId="7042DCCD" wp14:editId="501D8F2B">
            <wp:extent cx="1441094" cy="1660900"/>
            <wp:effectExtent l="0" t="0" r="698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718" t="16715" r="38656" b="18446"/>
                    <a:stretch/>
                  </pic:blipFill>
                  <pic:spPr bwMode="auto">
                    <a:xfrm>
                      <a:off x="0" y="0"/>
                      <a:ext cx="1445315" cy="166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4E" w:rsidRPr="004C0E4E" w:rsidRDefault="004C0E4E">
      <w:pPr>
        <w:rPr>
          <w:color w:val="FF0000"/>
        </w:rPr>
      </w:pPr>
      <w:r w:rsidRPr="004C0E4E">
        <w:rPr>
          <w:color w:val="FF0000"/>
        </w:rPr>
        <w:t>Tok skozi zaporedno vezane porabnike je enak : I = I</w:t>
      </w:r>
      <w:r w:rsidRPr="004C0E4E">
        <w:rPr>
          <w:color w:val="FF0000"/>
          <w:vertAlign w:val="subscript"/>
        </w:rPr>
        <w:t>1</w:t>
      </w:r>
      <w:r w:rsidRPr="004C0E4E">
        <w:rPr>
          <w:color w:val="FF0000"/>
        </w:rPr>
        <w:t xml:space="preserve"> =I</w:t>
      </w:r>
      <w:r w:rsidRPr="004C0E4E">
        <w:rPr>
          <w:color w:val="FF0000"/>
          <w:vertAlign w:val="subscript"/>
        </w:rPr>
        <w:t>2</w:t>
      </w:r>
    </w:p>
    <w:p w:rsidR="004C0E4E" w:rsidRPr="004C0E4E" w:rsidRDefault="004C0E4E">
      <w:r>
        <w:t>Torej tok skozi upornik 1 je enak toku, ki teče skozi upornik 2.</w:t>
      </w:r>
    </w:p>
    <w:p w:rsidR="003235E2" w:rsidRDefault="004C0E4E">
      <w:r>
        <w:t>Kaj pa napetost?  Napetost  vira se porazdeli po upornikih.</w:t>
      </w:r>
    </w:p>
    <w:p w:rsidR="004C0E4E" w:rsidRDefault="004C0E4E">
      <w:r>
        <w:t xml:space="preserve"> Na prvem uporniku je napetost U</w:t>
      </w:r>
      <w:r>
        <w:rPr>
          <w:vertAlign w:val="subscript"/>
        </w:rPr>
        <w:t>1</w:t>
      </w:r>
      <w:r>
        <w:t>, na drugem uporniku pa U</w:t>
      </w:r>
      <w:r>
        <w:rPr>
          <w:vertAlign w:val="subscript"/>
        </w:rPr>
        <w:t>2</w:t>
      </w:r>
      <w:r>
        <w:t>. U je napetost vira.</w:t>
      </w:r>
    </w:p>
    <w:p w:rsidR="004C0E4E" w:rsidRPr="004C0E4E" w:rsidRDefault="004C0E4E">
      <w:pPr>
        <w:rPr>
          <w:color w:val="FF0000"/>
        </w:rPr>
      </w:pPr>
      <w:r w:rsidRPr="004C0E4E">
        <w:rPr>
          <w:color w:val="FF0000"/>
        </w:rPr>
        <w:t>Pri zaporedni vezavi porabnikov velja: U = U</w:t>
      </w:r>
      <w:r w:rsidRPr="004C0E4E">
        <w:rPr>
          <w:color w:val="FF0000"/>
          <w:vertAlign w:val="subscript"/>
        </w:rPr>
        <w:t>1</w:t>
      </w:r>
      <w:r w:rsidRPr="004C0E4E">
        <w:rPr>
          <w:color w:val="FF0000"/>
        </w:rPr>
        <w:t xml:space="preserve"> + U</w:t>
      </w:r>
      <w:r w:rsidRPr="004C0E4E">
        <w:rPr>
          <w:color w:val="FF0000"/>
          <w:vertAlign w:val="subscript"/>
        </w:rPr>
        <w:t>2</w:t>
      </w:r>
    </w:p>
    <w:p w:rsidR="004C0E4E" w:rsidRDefault="004C0E4E">
      <w:r>
        <w:rPr>
          <w:noProof/>
          <w:lang w:eastAsia="sl-SI"/>
        </w:rPr>
        <w:drawing>
          <wp:inline distT="0" distB="0" distL="0" distR="0" wp14:anchorId="49D46CA6" wp14:editId="45791E87">
            <wp:extent cx="2128723" cy="2091620"/>
            <wp:effectExtent l="0" t="0" r="5080" b="44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345" t="19652" r="33687" b="15734"/>
                    <a:stretch/>
                  </pic:blipFill>
                  <pic:spPr bwMode="auto">
                    <a:xfrm>
                      <a:off x="0" y="0"/>
                      <a:ext cx="2129655" cy="209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28E" w:rsidRDefault="00F3728E">
      <w:r>
        <w:t>Napetost vira se po zaporedno vezanih upornikih porazdeli tako, da je razmerje napetosti enako razmerju uporov.</w:t>
      </w:r>
    </w:p>
    <w:p w:rsidR="00F3728E" w:rsidRDefault="00F3728E">
      <w:pPr>
        <w:rPr>
          <w:color w:val="FF0000"/>
          <w:vertAlign w:val="subscript"/>
        </w:rPr>
      </w:pPr>
      <w:r w:rsidRPr="00F3728E">
        <w:rPr>
          <w:color w:val="FF0000"/>
        </w:rPr>
        <w:t>U</w:t>
      </w:r>
      <w:r w:rsidRPr="00F3728E">
        <w:rPr>
          <w:color w:val="FF0000"/>
          <w:vertAlign w:val="subscript"/>
        </w:rPr>
        <w:t>1</w:t>
      </w:r>
      <w:r w:rsidRPr="00F3728E">
        <w:rPr>
          <w:color w:val="FF0000"/>
        </w:rPr>
        <w:t xml:space="preserve"> : U</w:t>
      </w:r>
      <w:r w:rsidRPr="00F3728E">
        <w:rPr>
          <w:color w:val="FF0000"/>
          <w:vertAlign w:val="subscript"/>
        </w:rPr>
        <w:t>2</w:t>
      </w:r>
      <w:r w:rsidRPr="00F3728E">
        <w:rPr>
          <w:color w:val="FF0000"/>
        </w:rPr>
        <w:t xml:space="preserve"> = R</w:t>
      </w:r>
      <w:r w:rsidRPr="00F3728E">
        <w:rPr>
          <w:color w:val="FF0000"/>
          <w:vertAlign w:val="subscript"/>
        </w:rPr>
        <w:t>1</w:t>
      </w:r>
      <w:r w:rsidRPr="00F3728E">
        <w:rPr>
          <w:color w:val="FF0000"/>
        </w:rPr>
        <w:t xml:space="preserve"> : R</w:t>
      </w:r>
      <w:r w:rsidRPr="00F3728E">
        <w:rPr>
          <w:color w:val="FF0000"/>
          <w:vertAlign w:val="subscript"/>
        </w:rPr>
        <w:t>2</w:t>
      </w:r>
    </w:p>
    <w:p w:rsidR="00F3728E" w:rsidRDefault="00F3728E">
      <w:r>
        <w:rPr>
          <w:color w:val="FF0000"/>
        </w:rPr>
        <w:t>Skupni upor</w:t>
      </w:r>
      <w:r>
        <w:t xml:space="preserve"> (nadomestni upor) je upor upornika, ki bi ga vezali v električni krog namesto vseh posameznih upornikov, pri tem pa bi pri istem viru napetosti tok skozi vezje ostal enak.</w:t>
      </w:r>
    </w:p>
    <w:p w:rsidR="00F3728E" w:rsidRDefault="00F3728E">
      <w:r>
        <w:t>Skupni upor zaporedno vezanih upornikov izračunamo:</w:t>
      </w:r>
    </w:p>
    <w:p w:rsidR="00F3728E" w:rsidRDefault="00F3728E">
      <w:r>
        <w:t>R</w:t>
      </w:r>
      <w:r>
        <w:rPr>
          <w:vertAlign w:val="subscript"/>
        </w:rPr>
        <w:t>s</w:t>
      </w:r>
      <w:r>
        <w:t xml:space="preserve"> = R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 xml:space="preserve">2 </w:t>
      </w:r>
      <w:r>
        <w:t xml:space="preserve">+ . . . </w:t>
      </w:r>
    </w:p>
    <w:p w:rsidR="007751E6" w:rsidRDefault="007751E6">
      <w:r>
        <w:t>Novoletne lučke so bile vezane zaporedno. Če je ena »pregorela« je prekinila tok in vse so ugasnile, ker tok ni več tekel.</w:t>
      </w:r>
    </w:p>
    <w:p w:rsidR="00F3728E" w:rsidRPr="00F3728E" w:rsidRDefault="00F3728E">
      <w:r>
        <w:t>Računali bomo naslednjič.</w:t>
      </w:r>
    </w:p>
    <w:p w:rsidR="00A55DDE" w:rsidRDefault="00F3728E">
      <w:pPr>
        <w:rPr>
          <w:rFonts w:eastAsiaTheme="minorEastAsia"/>
        </w:rPr>
      </w:pPr>
      <w:r>
        <w:rPr>
          <w:rFonts w:eastAsiaTheme="minorEastAsia"/>
        </w:rPr>
        <w:t>Želim vam vesele velikonočne praznike.</w:t>
      </w:r>
    </w:p>
    <w:p w:rsidR="00A55DDE" w:rsidRDefault="00A55DDE" w:rsidP="00A55DDE">
      <w:pPr>
        <w:jc w:val="right"/>
      </w:pPr>
      <w:r>
        <w:rPr>
          <w:rFonts w:eastAsiaTheme="minorEastAsia"/>
        </w:rPr>
        <w:t>Učiteljica Tadeja Lah</w:t>
      </w:r>
    </w:p>
    <w:p w:rsidR="00FA7016" w:rsidRDefault="00B86F1A">
      <w:r>
        <w:t>Rešitve:</w:t>
      </w:r>
    </w:p>
    <w:p w:rsidR="0072381F" w:rsidRDefault="0072381F"/>
    <w:p w:rsidR="00C57A81" w:rsidRDefault="00C57A81"/>
    <w:p w:rsidR="0072381F" w:rsidRDefault="003235E2">
      <w:r>
        <w:rPr>
          <w:noProof/>
          <w:lang w:eastAsia="sl-SI"/>
        </w:rPr>
        <w:drawing>
          <wp:inline distT="0" distB="0" distL="0" distR="0" wp14:anchorId="35E6A2E0" wp14:editId="6C032AE9">
            <wp:extent cx="2276475" cy="3380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446" t="21471" r="24272" b="6470"/>
                    <a:stretch/>
                  </pic:blipFill>
                  <pic:spPr bwMode="auto">
                    <a:xfrm>
                      <a:off x="0" y="0"/>
                      <a:ext cx="2277596" cy="338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81F" w:rsidRDefault="0072381F">
      <w:pPr>
        <w:rPr>
          <w:noProof/>
          <w:lang w:eastAsia="sl-SI"/>
        </w:rPr>
      </w:pPr>
    </w:p>
    <w:p w:rsidR="0072381F" w:rsidRDefault="0072381F"/>
    <w:sectPr w:rsidR="0072381F" w:rsidSect="00B86F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D5E"/>
    <w:multiLevelType w:val="hybridMultilevel"/>
    <w:tmpl w:val="6B4A4E40"/>
    <w:lvl w:ilvl="0" w:tplc="E544F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37ABB"/>
    <w:multiLevelType w:val="hybridMultilevel"/>
    <w:tmpl w:val="8490E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544EE"/>
    <w:multiLevelType w:val="hybridMultilevel"/>
    <w:tmpl w:val="68C0EAA6"/>
    <w:lvl w:ilvl="0" w:tplc="8B8E2E3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6"/>
    <w:rsid w:val="003235E2"/>
    <w:rsid w:val="003907CB"/>
    <w:rsid w:val="004C0E4E"/>
    <w:rsid w:val="005561DC"/>
    <w:rsid w:val="00566D43"/>
    <w:rsid w:val="00615DD9"/>
    <w:rsid w:val="0072381F"/>
    <w:rsid w:val="007751E6"/>
    <w:rsid w:val="007929DC"/>
    <w:rsid w:val="007C2DFD"/>
    <w:rsid w:val="008C249E"/>
    <w:rsid w:val="00A55DDE"/>
    <w:rsid w:val="00B22296"/>
    <w:rsid w:val="00B61701"/>
    <w:rsid w:val="00B86F1A"/>
    <w:rsid w:val="00C42A47"/>
    <w:rsid w:val="00C57A81"/>
    <w:rsid w:val="00F3728E"/>
    <w:rsid w:val="00F4121B"/>
    <w:rsid w:val="00F72008"/>
    <w:rsid w:val="00FA7016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6147"/>
  <w15:chartTrackingRefBased/>
  <w15:docId w15:val="{3A665F54-32C3-4C93-922E-C82CA4D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0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01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F1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F4121B"/>
    <w:rPr>
      <w:color w:val="808080"/>
    </w:rPr>
  </w:style>
  <w:style w:type="table" w:styleId="Tabelamrea">
    <w:name w:val="Table Grid"/>
    <w:basedOn w:val="Navadnatabela"/>
    <w:uiPriority w:val="39"/>
    <w:rsid w:val="00B6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2020-04-08T20:58:00Z</dcterms:created>
  <dcterms:modified xsi:type="dcterms:W3CDTF">2020-04-08T20:58:00Z</dcterms:modified>
</cp:coreProperties>
</file>